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C7" w:rsidRPr="002A41D0" w:rsidRDefault="00B741C7">
      <w:pPr>
        <w:rPr>
          <w:rFonts w:asciiTheme="majorBidi" w:hAnsiTheme="majorBidi" w:cstheme="majorBidi"/>
          <w:b/>
          <w:bCs/>
          <w:color w:val="FF0000"/>
          <w:sz w:val="24"/>
          <w:szCs w:val="24"/>
        </w:rPr>
      </w:pPr>
      <w:r w:rsidRPr="002A41D0">
        <w:rPr>
          <w:rFonts w:asciiTheme="majorBidi" w:hAnsiTheme="majorBidi" w:cstheme="majorBidi"/>
          <w:b/>
          <w:bCs/>
          <w:color w:val="FF0000"/>
          <w:sz w:val="24"/>
          <w:szCs w:val="24"/>
        </w:rPr>
        <w:t>Gastrointestinal agents (Acidifiers)</w:t>
      </w:r>
    </w:p>
    <w:p w:rsidR="00B741C7" w:rsidRPr="00EA79B7" w:rsidRDefault="00B741C7">
      <w:pPr>
        <w:rPr>
          <w:rFonts w:asciiTheme="majorBidi" w:hAnsiTheme="majorBidi" w:cstheme="majorBidi"/>
          <w:sz w:val="24"/>
          <w:szCs w:val="24"/>
        </w:rPr>
      </w:pPr>
      <w:r w:rsidRPr="00EA79B7">
        <w:rPr>
          <w:rFonts w:asciiTheme="majorBidi" w:hAnsiTheme="majorBidi" w:cstheme="majorBidi"/>
          <w:sz w:val="24"/>
          <w:szCs w:val="24"/>
        </w:rPr>
        <w:t xml:space="preserve"> </w:t>
      </w:r>
      <w:r w:rsidRPr="00EA79B7">
        <w:rPr>
          <w:rFonts w:asciiTheme="majorBidi" w:hAnsiTheme="majorBidi" w:cstheme="majorBidi"/>
          <w:color w:val="0070C0"/>
          <w:sz w:val="24"/>
          <w:szCs w:val="24"/>
        </w:rPr>
        <w:t>Acidifiers</w:t>
      </w:r>
      <w:r w:rsidRPr="00EA79B7">
        <w:rPr>
          <w:rFonts w:asciiTheme="majorBidi" w:hAnsiTheme="majorBidi" w:cstheme="majorBidi"/>
          <w:sz w:val="24"/>
          <w:szCs w:val="24"/>
        </w:rPr>
        <w:t xml:space="preserve"> are inorganic chemicals that either produce or become acid.</w:t>
      </w:r>
    </w:p>
    <w:p w:rsidR="00B741C7" w:rsidRPr="00EA79B7" w:rsidRDefault="00B741C7" w:rsidP="00B741C7">
      <w:pPr>
        <w:rPr>
          <w:rFonts w:asciiTheme="majorBidi" w:hAnsiTheme="majorBidi" w:cstheme="majorBidi"/>
          <w:sz w:val="24"/>
          <w:szCs w:val="24"/>
        </w:rPr>
      </w:pPr>
      <w:r w:rsidRPr="00EA79B7">
        <w:rPr>
          <w:rFonts w:asciiTheme="majorBidi" w:hAnsiTheme="majorBidi" w:cstheme="majorBidi"/>
          <w:sz w:val="24"/>
          <w:szCs w:val="24"/>
        </w:rPr>
        <w:t xml:space="preserve">These chemicals increase the level of gastric acid in the stomach when ingested, thus decreasing the stomach pH. </w:t>
      </w:r>
    </w:p>
    <w:p w:rsidR="00B741C7" w:rsidRPr="00DE40CD" w:rsidRDefault="00B741C7" w:rsidP="00E24D8D">
      <w:pPr>
        <w:spacing w:line="240" w:lineRule="auto"/>
        <w:rPr>
          <w:rFonts w:asciiTheme="majorBidi" w:hAnsiTheme="majorBidi" w:cstheme="majorBidi"/>
          <w:color w:val="0070C0"/>
          <w:sz w:val="24"/>
          <w:szCs w:val="24"/>
        </w:rPr>
      </w:pPr>
      <w:r w:rsidRPr="00DE40CD">
        <w:rPr>
          <w:rFonts w:asciiTheme="majorBidi" w:hAnsiTheme="majorBidi" w:cstheme="majorBidi"/>
          <w:color w:val="0070C0"/>
          <w:sz w:val="24"/>
          <w:szCs w:val="24"/>
        </w:rPr>
        <w:t xml:space="preserve">These are many types </w:t>
      </w:r>
      <w:r w:rsidR="00FF5CC0" w:rsidRPr="00DE40CD">
        <w:rPr>
          <w:rFonts w:asciiTheme="majorBidi" w:hAnsiTheme="majorBidi" w:cstheme="majorBidi"/>
          <w:color w:val="0070C0"/>
          <w:sz w:val="24"/>
          <w:szCs w:val="24"/>
        </w:rPr>
        <w:t xml:space="preserve">of acidifiers but the main </w:t>
      </w:r>
      <w:r w:rsidRPr="00DE40CD">
        <w:rPr>
          <w:rFonts w:asciiTheme="majorBidi" w:hAnsiTheme="majorBidi" w:cstheme="majorBidi"/>
          <w:color w:val="0070C0"/>
          <w:sz w:val="24"/>
          <w:szCs w:val="24"/>
        </w:rPr>
        <w:t xml:space="preserve">types are: </w:t>
      </w:r>
    </w:p>
    <w:p w:rsidR="00B741C7" w:rsidRPr="007548F4" w:rsidRDefault="00B741C7" w:rsidP="007548F4">
      <w:pPr>
        <w:pStyle w:val="ListParagraph"/>
        <w:numPr>
          <w:ilvl w:val="0"/>
          <w:numId w:val="25"/>
        </w:numPr>
        <w:spacing w:line="240" w:lineRule="auto"/>
        <w:rPr>
          <w:rFonts w:asciiTheme="majorBidi" w:hAnsiTheme="majorBidi" w:cstheme="majorBidi"/>
          <w:sz w:val="24"/>
          <w:szCs w:val="24"/>
        </w:rPr>
      </w:pPr>
      <w:r w:rsidRPr="007548F4">
        <w:rPr>
          <w:rFonts w:asciiTheme="majorBidi" w:hAnsiTheme="majorBidi" w:cstheme="majorBidi"/>
          <w:color w:val="0070C0"/>
          <w:sz w:val="24"/>
          <w:szCs w:val="24"/>
        </w:rPr>
        <w:t>Gastric acidifiers</w:t>
      </w:r>
      <w:r w:rsidRPr="007548F4">
        <w:rPr>
          <w:rFonts w:asciiTheme="majorBidi" w:hAnsiTheme="majorBidi" w:cstheme="majorBidi"/>
          <w:sz w:val="24"/>
          <w:szCs w:val="24"/>
        </w:rPr>
        <w:t>: used in controlling pH in stomach in patients suffering from achlorhydria or hypochlorhydria.</w:t>
      </w:r>
    </w:p>
    <w:p w:rsidR="00B741C7" w:rsidRPr="007548F4" w:rsidRDefault="00B741C7" w:rsidP="007548F4">
      <w:pPr>
        <w:pStyle w:val="ListParagraph"/>
        <w:numPr>
          <w:ilvl w:val="0"/>
          <w:numId w:val="25"/>
        </w:numPr>
        <w:spacing w:line="240" w:lineRule="auto"/>
        <w:rPr>
          <w:rFonts w:asciiTheme="majorBidi" w:hAnsiTheme="majorBidi" w:cstheme="majorBidi"/>
          <w:sz w:val="24"/>
          <w:szCs w:val="24"/>
        </w:rPr>
      </w:pPr>
      <w:r w:rsidRPr="007548F4">
        <w:rPr>
          <w:rFonts w:asciiTheme="majorBidi" w:hAnsiTheme="majorBidi" w:cstheme="majorBidi"/>
          <w:color w:val="0070C0"/>
          <w:sz w:val="24"/>
          <w:szCs w:val="24"/>
        </w:rPr>
        <w:t>Urinary acidifiers</w:t>
      </w:r>
      <w:r w:rsidRPr="007548F4">
        <w:rPr>
          <w:rFonts w:asciiTheme="majorBidi" w:hAnsiTheme="majorBidi" w:cstheme="majorBidi"/>
          <w:sz w:val="24"/>
          <w:szCs w:val="24"/>
        </w:rPr>
        <w:t>: used in controlling pH in urine to treat some urinary tract disorders.</w:t>
      </w:r>
    </w:p>
    <w:p w:rsidR="00313E75" w:rsidRDefault="00B741C7" w:rsidP="007548F4">
      <w:pPr>
        <w:pStyle w:val="ListParagraph"/>
        <w:numPr>
          <w:ilvl w:val="0"/>
          <w:numId w:val="25"/>
        </w:numPr>
        <w:spacing w:line="240" w:lineRule="auto"/>
        <w:rPr>
          <w:rFonts w:asciiTheme="majorBidi" w:hAnsiTheme="majorBidi" w:cstheme="majorBidi"/>
          <w:sz w:val="24"/>
          <w:szCs w:val="24"/>
        </w:rPr>
      </w:pPr>
      <w:r w:rsidRPr="007548F4">
        <w:rPr>
          <w:rFonts w:asciiTheme="majorBidi" w:hAnsiTheme="majorBidi" w:cstheme="majorBidi"/>
          <w:color w:val="0070C0"/>
          <w:sz w:val="24"/>
          <w:szCs w:val="24"/>
        </w:rPr>
        <w:t>Systemic acidifiers</w:t>
      </w:r>
      <w:r w:rsidRPr="007548F4">
        <w:rPr>
          <w:rFonts w:asciiTheme="majorBidi" w:hAnsiTheme="majorBidi" w:cstheme="majorBidi"/>
          <w:sz w:val="24"/>
          <w:szCs w:val="24"/>
        </w:rPr>
        <w:t>: used in controlling pH in body fluid, particularly blood, in patient suffering from systemic alkalosis.</w:t>
      </w:r>
    </w:p>
    <w:p w:rsidR="00105510" w:rsidRDefault="00105510" w:rsidP="00105510">
      <w:pPr>
        <w:pStyle w:val="ListParagraph"/>
        <w:spacing w:line="240" w:lineRule="auto"/>
        <w:ind w:left="761"/>
        <w:rPr>
          <w:rFonts w:asciiTheme="majorBidi" w:hAnsiTheme="majorBidi" w:cstheme="majorBidi"/>
          <w:color w:val="0070C0"/>
          <w:sz w:val="24"/>
          <w:szCs w:val="24"/>
        </w:rPr>
      </w:pPr>
    </w:p>
    <w:p w:rsidR="00105510" w:rsidRPr="007548F4" w:rsidRDefault="00105510" w:rsidP="00105510">
      <w:pPr>
        <w:pStyle w:val="ListParagraph"/>
        <w:spacing w:line="240" w:lineRule="auto"/>
        <w:ind w:left="761"/>
        <w:rPr>
          <w:rFonts w:asciiTheme="majorBidi" w:hAnsiTheme="majorBidi" w:cstheme="majorBidi"/>
          <w:sz w:val="24"/>
          <w:szCs w:val="24"/>
        </w:rPr>
      </w:pPr>
      <w:r w:rsidRPr="00105510">
        <w:rPr>
          <w:rFonts w:asciiTheme="majorBidi" w:hAnsiTheme="majorBidi" w:cstheme="majorBidi"/>
          <w:color w:val="0070C0"/>
          <w:sz w:val="24"/>
          <w:szCs w:val="24"/>
        </w:rPr>
        <w:t xml:space="preserve">Achlorhydria: </w:t>
      </w:r>
      <w:r w:rsidRPr="00105510">
        <w:rPr>
          <w:rFonts w:asciiTheme="majorBidi" w:hAnsiTheme="majorBidi" w:cstheme="majorBidi"/>
          <w:sz w:val="24"/>
          <w:szCs w:val="24"/>
        </w:rPr>
        <w:t>refer to states where the production of hydrochloric acid in gastric secretions of the stomach and other digestive organs is absent or low</w:t>
      </w:r>
      <w:r>
        <w:rPr>
          <w:rFonts w:asciiTheme="majorBidi" w:hAnsiTheme="majorBidi" w:cstheme="majorBidi"/>
          <w:sz w:val="24"/>
          <w:szCs w:val="24"/>
        </w:rPr>
        <w:t>.</w:t>
      </w:r>
    </w:p>
    <w:p w:rsidR="00973DA1" w:rsidRPr="007548F4" w:rsidRDefault="00DA24AD" w:rsidP="00E24D8D">
      <w:pPr>
        <w:spacing w:line="240" w:lineRule="auto"/>
        <w:rPr>
          <w:rFonts w:asciiTheme="majorBidi" w:hAnsiTheme="majorBidi" w:cstheme="majorBidi"/>
          <w:color w:val="0070C0"/>
          <w:sz w:val="24"/>
          <w:szCs w:val="24"/>
        </w:rPr>
      </w:pPr>
      <w:r w:rsidRPr="007548F4">
        <w:rPr>
          <w:rFonts w:asciiTheme="majorBidi" w:hAnsiTheme="majorBidi" w:cstheme="majorBidi"/>
          <w:color w:val="0070C0"/>
          <w:sz w:val="24"/>
          <w:szCs w:val="24"/>
        </w:rPr>
        <w:t>The major causes of achlorhydria include the following:</w:t>
      </w:r>
    </w:p>
    <w:p w:rsidR="00973DA1" w:rsidRPr="007548F4" w:rsidRDefault="00973DA1" w:rsidP="00973DA1">
      <w:pPr>
        <w:numPr>
          <w:ilvl w:val="0"/>
          <w:numId w:val="1"/>
        </w:numPr>
        <w:spacing w:before="100" w:beforeAutospacing="1" w:after="136" w:line="240" w:lineRule="auto"/>
        <w:rPr>
          <w:rFonts w:asciiTheme="majorBidi" w:eastAsia="Times New Roman" w:hAnsiTheme="majorBidi" w:cstheme="majorBidi"/>
          <w:sz w:val="24"/>
          <w:szCs w:val="24"/>
        </w:rPr>
      </w:pPr>
      <w:r w:rsidRPr="007548F4">
        <w:rPr>
          <w:rFonts w:asciiTheme="majorBidi" w:eastAsia="Times New Roman" w:hAnsiTheme="majorBidi" w:cstheme="majorBidi"/>
          <w:b/>
          <w:bCs/>
          <w:sz w:val="24"/>
          <w:szCs w:val="24"/>
        </w:rPr>
        <w:t>Pernicious Anemia: </w:t>
      </w:r>
      <w:r w:rsidRPr="007548F4">
        <w:rPr>
          <w:rFonts w:asciiTheme="majorBidi" w:eastAsia="Times New Roman" w:hAnsiTheme="majorBidi" w:cstheme="majorBidi"/>
          <w:sz w:val="24"/>
          <w:szCs w:val="24"/>
        </w:rPr>
        <w:t>In this condition, antibodies are directed against the parietal cells of the lining of the stomach, which secrete hydrochloric acid and intrinsic factor. Binding of the antibodies to intrinsic factor results in malabsorption of vitamin B</w:t>
      </w:r>
      <w:r w:rsidRPr="007548F4">
        <w:rPr>
          <w:rFonts w:asciiTheme="majorBidi" w:eastAsia="Times New Roman" w:hAnsiTheme="majorBidi" w:cstheme="majorBidi"/>
          <w:sz w:val="24"/>
          <w:szCs w:val="24"/>
          <w:vertAlign w:val="subscript"/>
        </w:rPr>
        <w:t>12</w:t>
      </w:r>
      <w:r w:rsidRPr="007548F4">
        <w:rPr>
          <w:rFonts w:asciiTheme="majorBidi" w:eastAsia="Times New Roman" w:hAnsiTheme="majorBidi" w:cstheme="majorBidi"/>
          <w:sz w:val="24"/>
          <w:szCs w:val="24"/>
        </w:rPr>
        <w:t>, giving rise to pernicious anemia.</w:t>
      </w:r>
    </w:p>
    <w:p w:rsidR="00973DA1" w:rsidRPr="007548F4" w:rsidRDefault="00973DA1" w:rsidP="00973DA1">
      <w:pPr>
        <w:numPr>
          <w:ilvl w:val="0"/>
          <w:numId w:val="1"/>
        </w:numPr>
        <w:spacing w:before="100" w:beforeAutospacing="1" w:after="136" w:line="240" w:lineRule="auto"/>
        <w:rPr>
          <w:rFonts w:asciiTheme="majorBidi" w:eastAsia="Times New Roman" w:hAnsiTheme="majorBidi" w:cstheme="majorBidi"/>
          <w:sz w:val="24"/>
          <w:szCs w:val="24"/>
        </w:rPr>
      </w:pPr>
      <w:r w:rsidRPr="007548F4">
        <w:rPr>
          <w:rFonts w:asciiTheme="majorBidi" w:eastAsia="Times New Roman" w:hAnsiTheme="majorBidi" w:cstheme="majorBidi"/>
          <w:b/>
          <w:bCs/>
          <w:sz w:val="24"/>
          <w:szCs w:val="24"/>
        </w:rPr>
        <w:t>Hypothyroidism: </w:t>
      </w:r>
      <w:r w:rsidRPr="007548F4">
        <w:rPr>
          <w:rFonts w:asciiTheme="majorBidi" w:eastAsia="Times New Roman" w:hAnsiTheme="majorBidi" w:cstheme="majorBidi"/>
          <w:sz w:val="24"/>
          <w:szCs w:val="24"/>
        </w:rPr>
        <w:t>This condition results in sluggish metabolism, which slows-down the functioning of the digestive glands, resulting in achlorhydria.</w:t>
      </w:r>
    </w:p>
    <w:p w:rsidR="00A8649F" w:rsidRPr="007548F4" w:rsidRDefault="00A8649F" w:rsidP="00A8649F">
      <w:pPr>
        <w:numPr>
          <w:ilvl w:val="0"/>
          <w:numId w:val="1"/>
        </w:numPr>
        <w:spacing w:before="100" w:beforeAutospacing="1" w:after="136" w:line="240" w:lineRule="auto"/>
        <w:rPr>
          <w:rFonts w:asciiTheme="majorBidi" w:eastAsia="Times New Roman" w:hAnsiTheme="majorBidi" w:cstheme="majorBidi"/>
          <w:sz w:val="24"/>
          <w:szCs w:val="24"/>
        </w:rPr>
      </w:pPr>
      <w:r w:rsidRPr="007548F4">
        <w:rPr>
          <w:rFonts w:asciiTheme="majorBidi" w:eastAsia="Times New Roman" w:hAnsiTheme="majorBidi" w:cstheme="majorBidi"/>
          <w:b/>
          <w:bCs/>
          <w:sz w:val="24"/>
          <w:szCs w:val="24"/>
        </w:rPr>
        <w:t>Medications:</w:t>
      </w:r>
      <w:r w:rsidRPr="007548F4">
        <w:rPr>
          <w:rFonts w:asciiTheme="majorBidi" w:eastAsia="Times New Roman" w:hAnsiTheme="majorBidi" w:cstheme="majorBidi"/>
          <w:sz w:val="24"/>
          <w:szCs w:val="24"/>
        </w:rPr>
        <w:t> Medicines that act on the gastric glands such as antacids, H</w:t>
      </w:r>
      <w:r w:rsidRPr="007548F4">
        <w:rPr>
          <w:rFonts w:asciiTheme="majorBidi" w:eastAsia="Times New Roman" w:hAnsiTheme="majorBidi" w:cstheme="majorBidi"/>
          <w:sz w:val="24"/>
          <w:szCs w:val="24"/>
          <w:vertAlign w:val="subscript"/>
        </w:rPr>
        <w:t>2</w:t>
      </w:r>
      <w:r w:rsidRPr="007548F4">
        <w:rPr>
          <w:rFonts w:asciiTheme="majorBidi" w:eastAsia="Times New Roman" w:hAnsiTheme="majorBidi" w:cstheme="majorBidi"/>
          <w:sz w:val="24"/>
          <w:szCs w:val="24"/>
        </w:rPr>
        <w:t>-receptor antagonists and proton pump inhibitors (PPI) can cause achlorhydria.</w:t>
      </w:r>
    </w:p>
    <w:p w:rsidR="00A8649F" w:rsidRPr="007548F4" w:rsidRDefault="00A8649F" w:rsidP="00A8649F">
      <w:pPr>
        <w:numPr>
          <w:ilvl w:val="0"/>
          <w:numId w:val="1"/>
        </w:numPr>
        <w:spacing w:before="100" w:beforeAutospacing="1" w:after="136" w:line="240" w:lineRule="auto"/>
        <w:rPr>
          <w:rFonts w:asciiTheme="majorBidi" w:eastAsia="Times New Roman" w:hAnsiTheme="majorBidi" w:cstheme="majorBidi"/>
          <w:sz w:val="24"/>
          <w:szCs w:val="24"/>
        </w:rPr>
      </w:pPr>
      <w:r w:rsidRPr="007548F4">
        <w:rPr>
          <w:rFonts w:asciiTheme="majorBidi" w:eastAsia="Times New Roman" w:hAnsiTheme="majorBidi" w:cstheme="majorBidi"/>
          <w:b/>
          <w:bCs/>
          <w:i/>
          <w:iCs/>
          <w:sz w:val="24"/>
          <w:szCs w:val="24"/>
        </w:rPr>
        <w:t>Helicobacter pylori</w:t>
      </w:r>
      <w:r w:rsidRPr="007548F4">
        <w:rPr>
          <w:rFonts w:asciiTheme="majorBidi" w:eastAsia="Times New Roman" w:hAnsiTheme="majorBidi" w:cstheme="majorBidi"/>
          <w:b/>
          <w:bCs/>
          <w:sz w:val="24"/>
          <w:szCs w:val="24"/>
        </w:rPr>
        <w:t> Infection: </w:t>
      </w:r>
      <w:r w:rsidRPr="007548F4">
        <w:rPr>
          <w:rFonts w:asciiTheme="majorBidi" w:eastAsia="Times New Roman" w:hAnsiTheme="majorBidi" w:cstheme="majorBidi"/>
          <w:sz w:val="24"/>
          <w:szCs w:val="24"/>
        </w:rPr>
        <w:t>This is a bacterium that attacks the lining of the stomach, causing inflammation (gastritis). This results in strong suppression of gastric acid secretion.</w:t>
      </w:r>
    </w:p>
    <w:p w:rsidR="00A8649F" w:rsidRPr="007548F4" w:rsidRDefault="00A8649F" w:rsidP="00A8649F">
      <w:pPr>
        <w:numPr>
          <w:ilvl w:val="0"/>
          <w:numId w:val="1"/>
        </w:numPr>
        <w:spacing w:before="100" w:beforeAutospacing="1" w:after="136" w:line="240" w:lineRule="auto"/>
        <w:rPr>
          <w:rFonts w:asciiTheme="majorBidi" w:eastAsia="Times New Roman" w:hAnsiTheme="majorBidi" w:cstheme="majorBidi"/>
          <w:sz w:val="24"/>
          <w:szCs w:val="24"/>
        </w:rPr>
      </w:pPr>
      <w:r w:rsidRPr="007548F4">
        <w:rPr>
          <w:rFonts w:asciiTheme="majorBidi" w:eastAsia="Times New Roman" w:hAnsiTheme="majorBidi" w:cstheme="majorBidi"/>
          <w:b/>
          <w:bCs/>
          <w:sz w:val="24"/>
          <w:szCs w:val="24"/>
        </w:rPr>
        <w:t>Atrophic Gastritis: </w:t>
      </w:r>
      <w:r w:rsidRPr="007548F4">
        <w:rPr>
          <w:rFonts w:asciiTheme="majorBidi" w:eastAsia="Times New Roman" w:hAnsiTheme="majorBidi" w:cstheme="majorBidi"/>
          <w:sz w:val="24"/>
          <w:szCs w:val="24"/>
        </w:rPr>
        <w:t>In this condition the gastric glands become atrophied and can result in achlorhydria.</w:t>
      </w:r>
    </w:p>
    <w:p w:rsidR="00A8649F" w:rsidRPr="007548F4" w:rsidRDefault="00A8649F" w:rsidP="00A8649F">
      <w:pPr>
        <w:numPr>
          <w:ilvl w:val="0"/>
          <w:numId w:val="1"/>
        </w:numPr>
        <w:spacing w:before="100" w:beforeAutospacing="1" w:after="136" w:line="240" w:lineRule="auto"/>
        <w:rPr>
          <w:rFonts w:asciiTheme="majorBidi" w:eastAsia="Times New Roman" w:hAnsiTheme="majorBidi" w:cstheme="majorBidi"/>
          <w:sz w:val="24"/>
          <w:szCs w:val="24"/>
        </w:rPr>
      </w:pPr>
      <w:r w:rsidRPr="007548F4">
        <w:rPr>
          <w:rFonts w:asciiTheme="majorBidi" w:eastAsia="Times New Roman" w:hAnsiTheme="majorBidi" w:cstheme="majorBidi"/>
          <w:b/>
          <w:bCs/>
          <w:sz w:val="24"/>
          <w:szCs w:val="24"/>
        </w:rPr>
        <w:t>Stomach Cancer: </w:t>
      </w:r>
      <w:r w:rsidRPr="007548F4">
        <w:rPr>
          <w:rFonts w:asciiTheme="majorBidi" w:eastAsia="Times New Roman" w:hAnsiTheme="majorBidi" w:cstheme="majorBidi"/>
          <w:sz w:val="24"/>
          <w:szCs w:val="24"/>
        </w:rPr>
        <w:t>This type of cancer can give rise to achlorhydria, which can be further aggravated by radiation therapy.</w:t>
      </w:r>
    </w:p>
    <w:p w:rsidR="00824C8F" w:rsidRDefault="00A8649F" w:rsidP="00A8649F">
      <w:pPr>
        <w:numPr>
          <w:ilvl w:val="0"/>
          <w:numId w:val="1"/>
        </w:numPr>
        <w:spacing w:before="100" w:beforeAutospacing="1" w:after="136" w:line="240" w:lineRule="auto"/>
        <w:rPr>
          <w:rFonts w:asciiTheme="majorBidi" w:eastAsia="Times New Roman" w:hAnsiTheme="majorBidi" w:cstheme="majorBidi"/>
          <w:sz w:val="24"/>
          <w:szCs w:val="24"/>
        </w:rPr>
      </w:pPr>
      <w:r w:rsidRPr="00824C8F">
        <w:rPr>
          <w:rFonts w:asciiTheme="majorBidi" w:eastAsia="Times New Roman" w:hAnsiTheme="majorBidi" w:cstheme="majorBidi"/>
          <w:b/>
          <w:bCs/>
          <w:sz w:val="24"/>
          <w:szCs w:val="24"/>
        </w:rPr>
        <w:t>Sjögren’s Syndrome:</w:t>
      </w:r>
      <w:r w:rsidR="00824C8F" w:rsidRPr="00824C8F">
        <w:rPr>
          <w:rFonts w:asciiTheme="majorBidi" w:eastAsia="Times New Roman" w:hAnsiTheme="majorBidi" w:cstheme="majorBidi"/>
          <w:b/>
          <w:bCs/>
          <w:sz w:val="24"/>
          <w:szCs w:val="24"/>
        </w:rPr>
        <w:t xml:space="preserve"> </w:t>
      </w:r>
      <w:r w:rsidR="00824C8F" w:rsidRPr="00824C8F">
        <w:rPr>
          <w:rFonts w:asciiTheme="majorBidi" w:eastAsia="Times New Roman" w:hAnsiTheme="majorBidi" w:cstheme="majorBidi"/>
          <w:sz w:val="24"/>
          <w:szCs w:val="24"/>
        </w:rPr>
        <w:t>It is</w:t>
      </w:r>
      <w:r w:rsidR="00824C8F" w:rsidRPr="00824C8F">
        <w:rPr>
          <w:rFonts w:asciiTheme="majorBidi" w:hAnsiTheme="majorBidi" w:cstheme="majorBidi"/>
          <w:color w:val="202124"/>
          <w:sz w:val="24"/>
          <w:szCs w:val="24"/>
          <w:shd w:val="clear" w:color="auto" w:fill="FFFFFF"/>
        </w:rPr>
        <w:t> </w:t>
      </w:r>
      <w:r w:rsidR="00824C8F" w:rsidRPr="00824C8F">
        <w:rPr>
          <w:rFonts w:asciiTheme="majorBidi" w:hAnsiTheme="majorBidi" w:cstheme="majorBidi"/>
          <w:color w:val="040C28"/>
          <w:sz w:val="24"/>
          <w:szCs w:val="24"/>
        </w:rPr>
        <w:t>a chronic (long-lasting) autoimmune disorder that happens when the immune system attacks the glands that make moisture in the eyes, mouth, and other parts of</w:t>
      </w:r>
      <w:r w:rsidR="00824C8F" w:rsidRPr="00824C8F">
        <w:rPr>
          <w:rFonts w:ascii="Arial" w:hAnsi="Arial" w:cs="Arial"/>
          <w:color w:val="040C28"/>
          <w:sz w:val="27"/>
          <w:szCs w:val="27"/>
        </w:rPr>
        <w:t xml:space="preserve"> </w:t>
      </w:r>
      <w:r w:rsidR="00824C8F" w:rsidRPr="00824C8F">
        <w:rPr>
          <w:rFonts w:asciiTheme="majorBidi" w:hAnsiTheme="majorBidi" w:cstheme="majorBidi"/>
          <w:color w:val="040C28"/>
          <w:sz w:val="24"/>
          <w:szCs w:val="24"/>
        </w:rPr>
        <w:t>the body</w:t>
      </w:r>
      <w:r w:rsidR="00824C8F" w:rsidRPr="00824C8F">
        <w:rPr>
          <w:rFonts w:ascii="Arial" w:hAnsi="Arial" w:cs="Arial"/>
          <w:color w:val="202124"/>
          <w:sz w:val="27"/>
          <w:szCs w:val="27"/>
          <w:shd w:val="clear" w:color="auto" w:fill="FFFFFF"/>
        </w:rPr>
        <w:t>.</w:t>
      </w:r>
      <w:r w:rsidR="00824C8F" w:rsidRPr="00824C8F">
        <w:rPr>
          <w:rFonts w:asciiTheme="majorBidi" w:eastAsia="Times New Roman" w:hAnsiTheme="majorBidi" w:cstheme="majorBidi"/>
          <w:sz w:val="24"/>
          <w:szCs w:val="24"/>
        </w:rPr>
        <w:t xml:space="preserve"> </w:t>
      </w:r>
    </w:p>
    <w:p w:rsidR="00DE40CD" w:rsidRPr="00071CA0" w:rsidRDefault="00A8649F" w:rsidP="00071CA0">
      <w:pPr>
        <w:numPr>
          <w:ilvl w:val="0"/>
          <w:numId w:val="1"/>
        </w:numPr>
        <w:spacing w:before="100" w:beforeAutospacing="1" w:after="136" w:line="240" w:lineRule="auto"/>
        <w:rPr>
          <w:rFonts w:asciiTheme="majorBidi" w:eastAsia="Times New Roman" w:hAnsiTheme="majorBidi" w:cstheme="majorBidi"/>
          <w:sz w:val="24"/>
          <w:szCs w:val="24"/>
        </w:rPr>
      </w:pPr>
      <w:r w:rsidRPr="00824C8F">
        <w:rPr>
          <w:rFonts w:asciiTheme="majorBidi" w:eastAsia="Times New Roman" w:hAnsiTheme="majorBidi" w:cstheme="majorBidi"/>
          <w:b/>
          <w:bCs/>
          <w:sz w:val="24"/>
          <w:szCs w:val="24"/>
        </w:rPr>
        <w:t xml:space="preserve">Gastric bypass </w:t>
      </w:r>
      <w:r w:rsidR="00DA24AD" w:rsidRPr="00824C8F">
        <w:rPr>
          <w:rFonts w:asciiTheme="majorBidi" w:eastAsia="Times New Roman" w:hAnsiTheme="majorBidi" w:cstheme="majorBidi"/>
          <w:b/>
          <w:bCs/>
          <w:sz w:val="24"/>
          <w:szCs w:val="24"/>
        </w:rPr>
        <w:t>surgery:</w:t>
      </w:r>
      <w:r w:rsidRPr="00824C8F">
        <w:rPr>
          <w:rFonts w:asciiTheme="majorBidi" w:eastAsia="Times New Roman" w:hAnsiTheme="majorBidi" w:cstheme="majorBidi"/>
          <w:sz w:val="24"/>
          <w:szCs w:val="24"/>
        </w:rPr>
        <w:t xml:space="preserve"> such as a duodenal switch, where the largest acid producing parts of the stomach are either removed, or blinded.</w:t>
      </w:r>
    </w:p>
    <w:p w:rsidR="00007DC4" w:rsidRPr="00DE40CD" w:rsidRDefault="00007DC4" w:rsidP="00E24D8D">
      <w:pPr>
        <w:spacing w:line="240" w:lineRule="auto"/>
        <w:rPr>
          <w:rFonts w:asciiTheme="majorBidi" w:hAnsiTheme="majorBidi" w:cstheme="majorBidi"/>
          <w:color w:val="0070C0"/>
          <w:sz w:val="24"/>
          <w:szCs w:val="24"/>
        </w:rPr>
      </w:pPr>
      <w:r w:rsidRPr="00DE40CD">
        <w:rPr>
          <w:rFonts w:asciiTheme="majorBidi" w:hAnsiTheme="majorBidi" w:cstheme="majorBidi"/>
          <w:color w:val="0070C0"/>
          <w:sz w:val="24"/>
          <w:szCs w:val="24"/>
        </w:rPr>
        <w:lastRenderedPageBreak/>
        <w:t>Treatment</w:t>
      </w:r>
    </w:p>
    <w:p w:rsidR="00C36E93" w:rsidRPr="00DE40CD" w:rsidRDefault="00007DC4" w:rsidP="00DE40CD">
      <w:pPr>
        <w:spacing w:line="240" w:lineRule="auto"/>
        <w:rPr>
          <w:rFonts w:asciiTheme="majorBidi" w:hAnsiTheme="majorBidi" w:cstheme="majorBidi"/>
          <w:sz w:val="24"/>
          <w:szCs w:val="24"/>
        </w:rPr>
      </w:pPr>
      <w:r w:rsidRPr="00DE40CD">
        <w:rPr>
          <w:rFonts w:asciiTheme="majorBidi" w:hAnsiTheme="majorBidi" w:cstheme="majorBidi"/>
          <w:sz w:val="24"/>
          <w:szCs w:val="24"/>
        </w:rPr>
        <w:t xml:space="preserve"> Treatment focuses on addressing the underlying</w:t>
      </w:r>
      <w:r w:rsidR="00353F23">
        <w:rPr>
          <w:rFonts w:asciiTheme="majorBidi" w:hAnsiTheme="majorBidi" w:cstheme="majorBidi"/>
          <w:sz w:val="24"/>
          <w:szCs w:val="24"/>
        </w:rPr>
        <w:t xml:space="preserve"> cause</w:t>
      </w:r>
      <w:r w:rsidRPr="00DE40CD">
        <w:rPr>
          <w:rFonts w:asciiTheme="majorBidi" w:hAnsiTheme="majorBidi" w:cstheme="majorBidi"/>
          <w:sz w:val="24"/>
          <w:szCs w:val="24"/>
        </w:rPr>
        <w:t>.</w:t>
      </w:r>
    </w:p>
    <w:p w:rsidR="00C36E93" w:rsidRPr="00DE40CD" w:rsidRDefault="00C36E93" w:rsidP="00C36E93">
      <w:pPr>
        <w:numPr>
          <w:ilvl w:val="0"/>
          <w:numId w:val="5"/>
        </w:numPr>
        <w:spacing w:before="100" w:beforeAutospacing="1" w:after="136" w:line="240" w:lineRule="auto"/>
        <w:rPr>
          <w:rFonts w:asciiTheme="majorBidi" w:eastAsia="Times New Roman" w:hAnsiTheme="majorBidi" w:cstheme="majorBidi"/>
          <w:sz w:val="24"/>
          <w:szCs w:val="24"/>
        </w:rPr>
      </w:pPr>
      <w:r w:rsidRPr="00DE40CD">
        <w:rPr>
          <w:rFonts w:asciiTheme="majorBidi" w:eastAsia="Times New Roman" w:hAnsiTheme="majorBidi" w:cstheme="majorBidi"/>
          <w:b/>
          <w:bCs/>
          <w:i/>
          <w:iCs/>
          <w:sz w:val="24"/>
          <w:szCs w:val="24"/>
        </w:rPr>
        <w:t>Helicobacter pylori</w:t>
      </w:r>
      <w:r w:rsidRPr="00DE40CD">
        <w:rPr>
          <w:rFonts w:asciiTheme="majorBidi" w:eastAsia="Times New Roman" w:hAnsiTheme="majorBidi" w:cstheme="majorBidi"/>
          <w:b/>
          <w:bCs/>
          <w:sz w:val="24"/>
          <w:szCs w:val="24"/>
        </w:rPr>
        <w:t> Infection: </w:t>
      </w:r>
      <w:r w:rsidRPr="00DE40CD">
        <w:rPr>
          <w:rFonts w:asciiTheme="majorBidi" w:eastAsia="Times New Roman" w:hAnsiTheme="majorBidi" w:cstheme="majorBidi"/>
          <w:sz w:val="24"/>
          <w:szCs w:val="24"/>
        </w:rPr>
        <w:t>Achlorhydria arising from </w:t>
      </w:r>
      <w:r w:rsidRPr="00DE40CD">
        <w:rPr>
          <w:rFonts w:asciiTheme="majorBidi" w:eastAsia="Times New Roman" w:hAnsiTheme="majorBidi" w:cstheme="majorBidi"/>
          <w:i/>
          <w:iCs/>
          <w:sz w:val="24"/>
          <w:szCs w:val="24"/>
        </w:rPr>
        <w:t>H. pylori</w:t>
      </w:r>
      <w:r w:rsidRPr="00DE40CD">
        <w:rPr>
          <w:rFonts w:asciiTheme="majorBidi" w:eastAsia="Times New Roman" w:hAnsiTheme="majorBidi" w:cstheme="majorBidi"/>
          <w:sz w:val="24"/>
          <w:szCs w:val="24"/>
        </w:rPr>
        <w:t xml:space="preserve"> infection responds well to </w:t>
      </w:r>
      <w:r w:rsidRPr="00DE40CD">
        <w:rPr>
          <w:rFonts w:asciiTheme="majorBidi" w:hAnsiTheme="majorBidi" w:cstheme="majorBidi"/>
          <w:sz w:val="24"/>
          <w:szCs w:val="24"/>
        </w:rPr>
        <w:t>eradication therapy.</w:t>
      </w:r>
    </w:p>
    <w:p w:rsidR="00C36E93" w:rsidRPr="00DE40CD" w:rsidRDefault="00C36E93" w:rsidP="00C36E93">
      <w:pPr>
        <w:numPr>
          <w:ilvl w:val="0"/>
          <w:numId w:val="5"/>
        </w:numPr>
        <w:spacing w:before="100" w:beforeAutospacing="1" w:after="136" w:line="240" w:lineRule="auto"/>
        <w:rPr>
          <w:rFonts w:asciiTheme="majorBidi" w:eastAsia="Times New Roman" w:hAnsiTheme="majorBidi" w:cstheme="majorBidi"/>
          <w:sz w:val="24"/>
          <w:szCs w:val="24"/>
        </w:rPr>
      </w:pPr>
      <w:r w:rsidRPr="00DE40CD">
        <w:rPr>
          <w:rFonts w:asciiTheme="majorBidi" w:eastAsia="Times New Roman" w:hAnsiTheme="majorBidi" w:cstheme="majorBidi"/>
          <w:b/>
          <w:bCs/>
          <w:sz w:val="24"/>
          <w:szCs w:val="24"/>
        </w:rPr>
        <w:t>Pernicious Anemia: </w:t>
      </w:r>
      <w:r w:rsidRPr="00DE40CD">
        <w:rPr>
          <w:rFonts w:asciiTheme="majorBidi" w:eastAsia="Times New Roman" w:hAnsiTheme="majorBidi" w:cstheme="majorBidi"/>
          <w:sz w:val="24"/>
          <w:szCs w:val="24"/>
        </w:rPr>
        <w:t>This anemia is associated with vitamin B</w:t>
      </w:r>
      <w:r w:rsidRPr="00DE40CD">
        <w:rPr>
          <w:rFonts w:asciiTheme="majorBidi" w:eastAsia="Times New Roman" w:hAnsiTheme="majorBidi" w:cstheme="majorBidi"/>
          <w:sz w:val="24"/>
          <w:szCs w:val="24"/>
          <w:vertAlign w:val="subscript"/>
        </w:rPr>
        <w:t>12</w:t>
      </w:r>
      <w:r w:rsidRPr="00DE40CD">
        <w:rPr>
          <w:rFonts w:asciiTheme="majorBidi" w:eastAsia="Times New Roman" w:hAnsiTheme="majorBidi" w:cstheme="majorBidi"/>
          <w:sz w:val="24"/>
          <w:szCs w:val="24"/>
        </w:rPr>
        <w:t> deficiency. It is caused by an inability to absorb the vitamin B</w:t>
      </w:r>
      <w:r w:rsidRPr="00DE40CD">
        <w:rPr>
          <w:rFonts w:asciiTheme="majorBidi" w:eastAsia="Times New Roman" w:hAnsiTheme="majorBidi" w:cstheme="majorBidi"/>
          <w:sz w:val="24"/>
          <w:szCs w:val="24"/>
          <w:vertAlign w:val="subscript"/>
        </w:rPr>
        <w:t>12</w:t>
      </w:r>
      <w:r w:rsidRPr="00DE40CD">
        <w:rPr>
          <w:rFonts w:asciiTheme="majorBidi" w:eastAsia="Times New Roman" w:hAnsiTheme="majorBidi" w:cstheme="majorBidi"/>
          <w:sz w:val="24"/>
          <w:szCs w:val="24"/>
        </w:rPr>
        <w:t> needed to make enough healthy red blood cells. Pernicious anemia is treated by injections of vitamin B</w:t>
      </w:r>
      <w:r w:rsidRPr="00DE40CD">
        <w:rPr>
          <w:rFonts w:asciiTheme="majorBidi" w:eastAsia="Times New Roman" w:hAnsiTheme="majorBidi" w:cstheme="majorBidi"/>
          <w:sz w:val="24"/>
          <w:szCs w:val="24"/>
          <w:vertAlign w:val="subscript"/>
        </w:rPr>
        <w:t>12</w:t>
      </w:r>
      <w:r w:rsidRPr="00DE40CD">
        <w:rPr>
          <w:rFonts w:asciiTheme="majorBidi" w:eastAsia="Times New Roman" w:hAnsiTheme="majorBidi" w:cstheme="majorBidi"/>
          <w:sz w:val="24"/>
          <w:szCs w:val="24"/>
        </w:rPr>
        <w:t>, which has been found to reverse the hematological abnormalities.</w:t>
      </w:r>
    </w:p>
    <w:p w:rsidR="00C36E93" w:rsidRPr="00DE40CD" w:rsidRDefault="00C36E93" w:rsidP="00C36E93">
      <w:pPr>
        <w:numPr>
          <w:ilvl w:val="0"/>
          <w:numId w:val="5"/>
        </w:numPr>
        <w:spacing w:before="100" w:beforeAutospacing="1" w:after="136" w:line="240" w:lineRule="auto"/>
        <w:rPr>
          <w:rFonts w:asciiTheme="majorBidi" w:eastAsia="Times New Roman" w:hAnsiTheme="majorBidi" w:cstheme="majorBidi"/>
          <w:sz w:val="24"/>
          <w:szCs w:val="24"/>
        </w:rPr>
      </w:pPr>
      <w:r w:rsidRPr="00DE40CD">
        <w:rPr>
          <w:rFonts w:asciiTheme="majorBidi" w:eastAsia="Times New Roman" w:hAnsiTheme="majorBidi" w:cstheme="majorBidi"/>
          <w:b/>
          <w:bCs/>
          <w:sz w:val="24"/>
          <w:szCs w:val="24"/>
        </w:rPr>
        <w:t>Bacterial Overgrowth: </w:t>
      </w:r>
      <w:r w:rsidRPr="00DE40CD">
        <w:rPr>
          <w:rFonts w:asciiTheme="majorBidi" w:eastAsia="Times New Roman" w:hAnsiTheme="majorBidi" w:cstheme="majorBidi"/>
          <w:sz w:val="24"/>
          <w:szCs w:val="24"/>
        </w:rPr>
        <w:t xml:space="preserve"> </w:t>
      </w:r>
      <w:r w:rsidRPr="00DE40CD">
        <w:rPr>
          <w:rFonts w:asciiTheme="majorBidi" w:hAnsiTheme="majorBidi" w:cstheme="majorBidi"/>
          <w:sz w:val="24"/>
          <w:szCs w:val="24"/>
        </w:rPr>
        <w:t>Antimicrobial agents, including metronidazole, amoxicillin/clavulanate potassium, ciprofloxacin, and rifaximin, can be used to treat bacterial overgrowth.</w:t>
      </w:r>
    </w:p>
    <w:p w:rsidR="00C36E93" w:rsidRPr="00DE40CD" w:rsidRDefault="00C36E93" w:rsidP="00C36E93">
      <w:pPr>
        <w:numPr>
          <w:ilvl w:val="0"/>
          <w:numId w:val="5"/>
        </w:numPr>
        <w:spacing w:before="100" w:beforeAutospacing="1" w:after="136" w:line="240" w:lineRule="auto"/>
        <w:rPr>
          <w:rFonts w:asciiTheme="majorBidi" w:eastAsia="Times New Roman" w:hAnsiTheme="majorBidi" w:cstheme="majorBidi"/>
          <w:sz w:val="24"/>
          <w:szCs w:val="24"/>
        </w:rPr>
      </w:pPr>
      <w:r w:rsidRPr="00DE40CD">
        <w:rPr>
          <w:rFonts w:asciiTheme="majorBidi" w:eastAsia="Times New Roman" w:hAnsiTheme="majorBidi" w:cstheme="majorBidi"/>
          <w:b/>
          <w:bCs/>
          <w:sz w:val="24"/>
          <w:szCs w:val="24"/>
        </w:rPr>
        <w:t>Excessive Use of PPI: </w:t>
      </w:r>
      <w:r w:rsidRPr="00DE40CD">
        <w:rPr>
          <w:rFonts w:asciiTheme="majorBidi" w:hAnsiTheme="majorBidi" w:cstheme="majorBidi"/>
          <w:sz w:val="24"/>
          <w:szCs w:val="24"/>
        </w:rPr>
        <w:t>Achlorhydria resulting from long-term proton-pump inhibitor (PPI) use may be treated by dose reduction or withdrawal of the PPI.</w:t>
      </w:r>
    </w:p>
    <w:p w:rsidR="00C36E93" w:rsidRPr="00DE40CD" w:rsidRDefault="008C3D06" w:rsidP="00390C03">
      <w:pPr>
        <w:numPr>
          <w:ilvl w:val="0"/>
          <w:numId w:val="5"/>
        </w:numPr>
        <w:spacing w:before="100" w:beforeAutospacing="1" w:after="136" w:line="240" w:lineRule="auto"/>
        <w:rPr>
          <w:rFonts w:asciiTheme="majorBidi" w:eastAsia="Times New Roman" w:hAnsiTheme="majorBidi" w:cstheme="majorBidi"/>
          <w:sz w:val="24"/>
          <w:szCs w:val="24"/>
        </w:rPr>
      </w:pPr>
      <w:r w:rsidRPr="00DE40CD">
        <w:rPr>
          <w:rFonts w:asciiTheme="majorBidi" w:hAnsiTheme="majorBidi" w:cstheme="majorBidi"/>
          <w:b/>
          <w:bCs/>
          <w:sz w:val="24"/>
          <w:szCs w:val="24"/>
          <w:shd w:val="clear" w:color="auto" w:fill="FFFFFF"/>
        </w:rPr>
        <w:t>Improving</w:t>
      </w:r>
      <w:r w:rsidR="00C36E93" w:rsidRPr="00DE40CD">
        <w:rPr>
          <w:rFonts w:asciiTheme="majorBidi" w:hAnsiTheme="majorBidi" w:cstheme="majorBidi"/>
          <w:b/>
          <w:bCs/>
          <w:sz w:val="24"/>
          <w:szCs w:val="24"/>
          <w:shd w:val="clear" w:color="auto" w:fill="FFFFFF"/>
        </w:rPr>
        <w:t xml:space="preserve"> the complications of achlorhydria</w:t>
      </w:r>
      <w:r w:rsidRPr="00DE40CD">
        <w:rPr>
          <w:rFonts w:asciiTheme="majorBidi" w:hAnsiTheme="majorBidi" w:cstheme="majorBidi"/>
          <w:b/>
          <w:bCs/>
          <w:sz w:val="24"/>
          <w:szCs w:val="24"/>
          <w:shd w:val="clear" w:color="auto" w:fill="FFFFFF"/>
        </w:rPr>
        <w:t>:</w:t>
      </w:r>
      <w:r w:rsidRPr="00DE40CD">
        <w:rPr>
          <w:rFonts w:asciiTheme="majorBidi" w:hAnsiTheme="majorBidi" w:cstheme="majorBidi"/>
          <w:sz w:val="24"/>
          <w:szCs w:val="24"/>
          <w:shd w:val="clear" w:color="auto" w:fill="FFFFFF"/>
        </w:rPr>
        <w:t xml:space="preserve"> </w:t>
      </w:r>
      <w:r w:rsidR="00C36E93" w:rsidRPr="00DE40CD">
        <w:rPr>
          <w:rFonts w:asciiTheme="majorBidi" w:hAnsiTheme="majorBidi" w:cstheme="majorBidi"/>
          <w:sz w:val="24"/>
          <w:szCs w:val="24"/>
          <w:shd w:val="clear" w:color="auto" w:fill="FFFFFF"/>
        </w:rPr>
        <w:t> These include the replacement of iron, and vitamin B12</w:t>
      </w:r>
    </w:p>
    <w:p w:rsidR="00477A7D" w:rsidRPr="00DE40CD" w:rsidRDefault="00477A7D" w:rsidP="00C36E93">
      <w:pPr>
        <w:numPr>
          <w:ilvl w:val="0"/>
          <w:numId w:val="5"/>
        </w:numPr>
        <w:spacing w:before="100" w:beforeAutospacing="1" w:after="136" w:line="240" w:lineRule="auto"/>
        <w:rPr>
          <w:rFonts w:asciiTheme="majorBidi" w:eastAsia="Times New Roman" w:hAnsiTheme="majorBidi" w:cstheme="majorBidi"/>
          <w:sz w:val="24"/>
          <w:szCs w:val="24"/>
        </w:rPr>
      </w:pPr>
      <w:r w:rsidRPr="00DE40CD">
        <w:rPr>
          <w:rFonts w:asciiTheme="majorBidi" w:hAnsiTheme="majorBidi" w:cstheme="majorBidi"/>
          <w:sz w:val="24"/>
          <w:szCs w:val="24"/>
        </w:rPr>
        <w:t>Diluted HCl solution</w:t>
      </w:r>
    </w:p>
    <w:p w:rsidR="00C36E93" w:rsidRPr="00EA79B7" w:rsidRDefault="00C36E93" w:rsidP="00E24D8D">
      <w:pPr>
        <w:spacing w:line="240" w:lineRule="auto"/>
        <w:rPr>
          <w:rFonts w:asciiTheme="majorBidi" w:hAnsiTheme="majorBidi" w:cstheme="majorBidi"/>
          <w:b/>
          <w:bCs/>
          <w:color w:val="FF0000"/>
          <w:sz w:val="24"/>
          <w:szCs w:val="24"/>
        </w:rPr>
      </w:pPr>
    </w:p>
    <w:p w:rsidR="00ED0C18" w:rsidRPr="00EA79B7" w:rsidRDefault="00ED0C18" w:rsidP="00ED0C18">
      <w:pPr>
        <w:rPr>
          <w:rFonts w:asciiTheme="majorBidi" w:hAnsiTheme="majorBidi" w:cstheme="majorBidi"/>
          <w:b/>
          <w:bCs/>
          <w:color w:val="FF0000"/>
          <w:sz w:val="24"/>
          <w:szCs w:val="24"/>
        </w:rPr>
      </w:pPr>
      <w:r w:rsidRPr="00EA79B7">
        <w:rPr>
          <w:rFonts w:asciiTheme="majorBidi" w:hAnsiTheme="majorBidi" w:cstheme="majorBidi"/>
          <w:b/>
          <w:bCs/>
          <w:color w:val="FF0000"/>
          <w:sz w:val="24"/>
          <w:szCs w:val="24"/>
        </w:rPr>
        <w:t xml:space="preserve">Laxatives </w:t>
      </w:r>
    </w:p>
    <w:p w:rsidR="00ED0C18" w:rsidRPr="00EA79B7" w:rsidRDefault="00ED0C18" w:rsidP="00ED0C18">
      <w:pPr>
        <w:rPr>
          <w:rFonts w:asciiTheme="majorBidi" w:hAnsiTheme="majorBidi" w:cstheme="majorBidi"/>
          <w:sz w:val="24"/>
          <w:szCs w:val="24"/>
        </w:rPr>
      </w:pPr>
      <w:r w:rsidRPr="00DE40CD">
        <w:rPr>
          <w:rFonts w:asciiTheme="majorBidi" w:hAnsiTheme="majorBidi" w:cstheme="majorBidi"/>
          <w:color w:val="0070C0"/>
          <w:sz w:val="24"/>
          <w:szCs w:val="24"/>
        </w:rPr>
        <w:t>Laxative</w:t>
      </w:r>
      <w:r w:rsidRPr="00EA79B7">
        <w:rPr>
          <w:rFonts w:asciiTheme="majorBidi" w:hAnsiTheme="majorBidi" w:cstheme="majorBidi"/>
          <w:sz w:val="24"/>
          <w:szCs w:val="24"/>
        </w:rPr>
        <w:t xml:space="preserve"> are substances that </w:t>
      </w:r>
      <w:r w:rsidR="00DE40CD" w:rsidRPr="00EA79B7">
        <w:rPr>
          <w:rFonts w:asciiTheme="majorBidi" w:hAnsiTheme="majorBidi" w:cstheme="majorBidi"/>
          <w:sz w:val="24"/>
          <w:szCs w:val="24"/>
        </w:rPr>
        <w:t>loose</w:t>
      </w:r>
      <w:r w:rsidRPr="00EA79B7">
        <w:rPr>
          <w:rFonts w:asciiTheme="majorBidi" w:hAnsiTheme="majorBidi" w:cstheme="majorBidi"/>
          <w:sz w:val="24"/>
          <w:szCs w:val="24"/>
        </w:rPr>
        <w:t xml:space="preserve"> stools and increase bow</w:t>
      </w:r>
      <w:r w:rsidR="00BB5128">
        <w:rPr>
          <w:rFonts w:asciiTheme="majorBidi" w:hAnsiTheme="majorBidi" w:cstheme="majorBidi"/>
          <w:sz w:val="24"/>
          <w:szCs w:val="24"/>
        </w:rPr>
        <w:t xml:space="preserve">el movements. They are used to </w:t>
      </w:r>
      <w:r w:rsidRPr="00EA79B7">
        <w:rPr>
          <w:rFonts w:asciiTheme="majorBidi" w:hAnsiTheme="majorBidi" w:cstheme="majorBidi"/>
          <w:sz w:val="24"/>
          <w:szCs w:val="24"/>
        </w:rPr>
        <w:t>treat and/or prevent constipation.</w:t>
      </w:r>
    </w:p>
    <w:p w:rsidR="00ED0C18" w:rsidRPr="00DE40CD" w:rsidRDefault="00ED0C18" w:rsidP="00ED0C18">
      <w:pPr>
        <w:rPr>
          <w:rFonts w:asciiTheme="majorBidi" w:hAnsiTheme="majorBidi" w:cstheme="majorBidi"/>
          <w:sz w:val="24"/>
          <w:szCs w:val="24"/>
        </w:rPr>
      </w:pPr>
      <w:r w:rsidRPr="00DE40CD">
        <w:rPr>
          <w:rFonts w:asciiTheme="majorBidi" w:hAnsiTheme="majorBidi" w:cstheme="majorBidi"/>
          <w:color w:val="0070C0"/>
          <w:sz w:val="24"/>
          <w:szCs w:val="24"/>
        </w:rPr>
        <w:t>Constipation</w:t>
      </w:r>
      <w:r w:rsidRPr="00DE40CD">
        <w:rPr>
          <w:rFonts w:asciiTheme="majorBidi" w:hAnsiTheme="majorBidi" w:cstheme="majorBidi"/>
          <w:sz w:val="24"/>
          <w:szCs w:val="24"/>
        </w:rPr>
        <w:t xml:space="preserve"> is the infrequent or di</w:t>
      </w:r>
      <w:r w:rsidR="0028559B" w:rsidRPr="00DE40CD">
        <w:rPr>
          <w:rFonts w:asciiTheme="majorBidi" w:hAnsiTheme="majorBidi" w:cstheme="majorBidi"/>
          <w:sz w:val="24"/>
          <w:szCs w:val="24"/>
        </w:rPr>
        <w:t>fficult stool passage, or seemingly incomplete defaecation</w:t>
      </w:r>
      <w:r w:rsidRPr="00DE40CD">
        <w:rPr>
          <w:rFonts w:asciiTheme="majorBidi" w:hAnsiTheme="majorBidi" w:cstheme="majorBidi"/>
          <w:sz w:val="24"/>
          <w:szCs w:val="24"/>
        </w:rPr>
        <w:t xml:space="preserve">.  </w:t>
      </w:r>
    </w:p>
    <w:p w:rsidR="00ED0C18" w:rsidRPr="00EA79B7" w:rsidRDefault="000D2164" w:rsidP="00ED0C18">
      <w:pPr>
        <w:rPr>
          <w:rFonts w:asciiTheme="majorBidi" w:hAnsiTheme="majorBidi" w:cstheme="majorBidi"/>
          <w:color w:val="0070C0"/>
          <w:sz w:val="24"/>
          <w:szCs w:val="24"/>
        </w:rPr>
      </w:pPr>
      <w:r w:rsidRPr="00EA79B7">
        <w:rPr>
          <w:rFonts w:asciiTheme="majorBidi" w:hAnsiTheme="majorBidi" w:cstheme="majorBidi"/>
          <w:color w:val="0070C0"/>
          <w:sz w:val="24"/>
          <w:szCs w:val="24"/>
        </w:rPr>
        <w:t>Laxatives</w:t>
      </w:r>
      <w:r w:rsidR="00ED0C18" w:rsidRPr="00EA79B7">
        <w:rPr>
          <w:rFonts w:asciiTheme="majorBidi" w:hAnsiTheme="majorBidi" w:cstheme="majorBidi"/>
          <w:color w:val="0070C0"/>
          <w:sz w:val="24"/>
          <w:szCs w:val="24"/>
        </w:rPr>
        <w:t xml:space="preserve"> are used</w:t>
      </w:r>
      <w:r w:rsidR="0028559B" w:rsidRPr="00EA79B7">
        <w:rPr>
          <w:rFonts w:asciiTheme="majorBidi" w:hAnsiTheme="majorBidi" w:cstheme="majorBidi"/>
          <w:color w:val="0070C0"/>
          <w:sz w:val="24"/>
          <w:szCs w:val="24"/>
        </w:rPr>
        <w:t xml:space="preserve"> to</w:t>
      </w:r>
      <w:r w:rsidR="00ED0C18" w:rsidRPr="00EA79B7">
        <w:rPr>
          <w:rFonts w:asciiTheme="majorBidi" w:hAnsiTheme="majorBidi" w:cstheme="majorBidi"/>
          <w:color w:val="0070C0"/>
          <w:sz w:val="24"/>
          <w:szCs w:val="24"/>
        </w:rPr>
        <w:t>:</w:t>
      </w:r>
    </w:p>
    <w:p w:rsidR="00DE40CD" w:rsidRPr="00DE40CD" w:rsidRDefault="00DE40CD" w:rsidP="00DE40CD">
      <w:pPr>
        <w:pStyle w:val="ListParagraph"/>
        <w:numPr>
          <w:ilvl w:val="0"/>
          <w:numId w:val="6"/>
        </w:numPr>
        <w:rPr>
          <w:rFonts w:asciiTheme="majorBidi" w:hAnsiTheme="majorBidi" w:cstheme="majorBidi"/>
          <w:sz w:val="24"/>
          <w:szCs w:val="24"/>
        </w:rPr>
      </w:pPr>
      <w:r w:rsidRPr="00DE40CD">
        <w:rPr>
          <w:rFonts w:asciiTheme="majorBidi" w:hAnsiTheme="majorBidi" w:cstheme="majorBidi"/>
          <w:sz w:val="24"/>
          <w:szCs w:val="24"/>
        </w:rPr>
        <w:t>Relieve acute constipation.</w:t>
      </w:r>
    </w:p>
    <w:p w:rsidR="00DE40CD" w:rsidRPr="00DE40CD" w:rsidRDefault="00DE40CD" w:rsidP="00DE40CD">
      <w:pPr>
        <w:pStyle w:val="ListParagraph"/>
        <w:numPr>
          <w:ilvl w:val="0"/>
          <w:numId w:val="6"/>
        </w:numPr>
        <w:rPr>
          <w:rFonts w:asciiTheme="majorBidi" w:hAnsiTheme="majorBidi" w:cstheme="majorBidi"/>
          <w:sz w:val="24"/>
          <w:szCs w:val="24"/>
        </w:rPr>
      </w:pPr>
      <w:r w:rsidRPr="00DE40CD">
        <w:rPr>
          <w:rFonts w:asciiTheme="majorBidi" w:hAnsiTheme="majorBidi" w:cstheme="majorBidi"/>
          <w:sz w:val="24"/>
          <w:szCs w:val="24"/>
        </w:rPr>
        <w:t xml:space="preserve">Remove solid material from intestinal tract prior to X-ray.  </w:t>
      </w:r>
    </w:p>
    <w:p w:rsidR="0028559B" w:rsidRPr="00DE40CD" w:rsidRDefault="0028559B" w:rsidP="0028559B">
      <w:pPr>
        <w:pStyle w:val="ListParagraph"/>
        <w:numPr>
          <w:ilvl w:val="0"/>
          <w:numId w:val="6"/>
        </w:numPr>
        <w:rPr>
          <w:rFonts w:asciiTheme="majorBidi" w:hAnsiTheme="majorBidi" w:cstheme="majorBidi"/>
          <w:sz w:val="24"/>
          <w:szCs w:val="24"/>
        </w:rPr>
      </w:pPr>
      <w:r w:rsidRPr="00DE40CD">
        <w:rPr>
          <w:rFonts w:asciiTheme="majorBidi" w:hAnsiTheme="majorBidi" w:cstheme="majorBidi"/>
          <w:sz w:val="24"/>
          <w:szCs w:val="24"/>
        </w:rPr>
        <w:t>E</w:t>
      </w:r>
      <w:r w:rsidR="00ED0C18" w:rsidRPr="00DE40CD">
        <w:rPr>
          <w:rFonts w:asciiTheme="majorBidi" w:hAnsiTheme="majorBidi" w:cstheme="majorBidi"/>
          <w:sz w:val="24"/>
          <w:szCs w:val="24"/>
        </w:rPr>
        <w:t>ase defecation in patients with painful haemorrhoi</w:t>
      </w:r>
      <w:r w:rsidRPr="00DE40CD">
        <w:rPr>
          <w:rFonts w:asciiTheme="majorBidi" w:hAnsiTheme="majorBidi" w:cstheme="majorBidi"/>
          <w:sz w:val="24"/>
          <w:szCs w:val="24"/>
        </w:rPr>
        <w:t>ds or other rectal disorders.</w:t>
      </w:r>
      <w:r w:rsidR="00ED0C18" w:rsidRPr="00DE40CD">
        <w:rPr>
          <w:rFonts w:asciiTheme="majorBidi" w:hAnsiTheme="majorBidi" w:cstheme="majorBidi"/>
          <w:sz w:val="24"/>
          <w:szCs w:val="24"/>
        </w:rPr>
        <w:t xml:space="preserve"> </w:t>
      </w:r>
    </w:p>
    <w:p w:rsidR="000D2164" w:rsidRPr="00DE40CD" w:rsidRDefault="000D2164" w:rsidP="000D2164">
      <w:pPr>
        <w:pStyle w:val="ListParagraph"/>
        <w:numPr>
          <w:ilvl w:val="0"/>
          <w:numId w:val="6"/>
        </w:numPr>
        <w:rPr>
          <w:rFonts w:asciiTheme="majorBidi" w:hAnsiTheme="majorBidi" w:cstheme="majorBidi"/>
          <w:sz w:val="24"/>
          <w:szCs w:val="24"/>
        </w:rPr>
      </w:pPr>
      <w:r w:rsidRPr="00DE40CD">
        <w:rPr>
          <w:rFonts w:asciiTheme="majorBidi" w:hAnsiTheme="majorBidi" w:cstheme="majorBidi"/>
          <w:sz w:val="24"/>
          <w:szCs w:val="24"/>
        </w:rPr>
        <w:t>A</w:t>
      </w:r>
      <w:r w:rsidR="0028559B" w:rsidRPr="00DE40CD">
        <w:rPr>
          <w:rFonts w:asciiTheme="majorBidi" w:hAnsiTheme="majorBidi" w:cstheme="majorBidi"/>
          <w:sz w:val="24"/>
          <w:szCs w:val="24"/>
        </w:rPr>
        <w:t>void e</w:t>
      </w:r>
      <w:r w:rsidR="00ED0C18" w:rsidRPr="00DE40CD">
        <w:rPr>
          <w:rFonts w:asciiTheme="majorBidi" w:hAnsiTheme="majorBidi" w:cstheme="majorBidi"/>
          <w:sz w:val="24"/>
          <w:szCs w:val="24"/>
        </w:rPr>
        <w:t>xcessive straining and concurrent increase in abdominal press</w:t>
      </w:r>
      <w:r w:rsidRPr="00DE40CD">
        <w:rPr>
          <w:rFonts w:asciiTheme="majorBidi" w:hAnsiTheme="majorBidi" w:cstheme="majorBidi"/>
          <w:sz w:val="24"/>
          <w:szCs w:val="24"/>
        </w:rPr>
        <w:t>ure in patients with hernias.</w:t>
      </w:r>
    </w:p>
    <w:p w:rsidR="000D2164" w:rsidRPr="00DE40CD" w:rsidRDefault="000D2164" w:rsidP="000D2164">
      <w:pPr>
        <w:pStyle w:val="ListParagraph"/>
        <w:numPr>
          <w:ilvl w:val="0"/>
          <w:numId w:val="6"/>
        </w:numPr>
        <w:rPr>
          <w:rFonts w:asciiTheme="majorBidi" w:hAnsiTheme="majorBidi" w:cstheme="majorBidi"/>
          <w:sz w:val="24"/>
          <w:szCs w:val="24"/>
        </w:rPr>
      </w:pPr>
      <w:r w:rsidRPr="00DE40CD">
        <w:rPr>
          <w:rFonts w:asciiTheme="majorBidi" w:hAnsiTheme="majorBidi" w:cstheme="majorBidi"/>
          <w:sz w:val="24"/>
          <w:szCs w:val="24"/>
        </w:rPr>
        <w:t>A</w:t>
      </w:r>
      <w:r w:rsidR="00ED0C18" w:rsidRPr="00DE40CD">
        <w:rPr>
          <w:rFonts w:asciiTheme="majorBidi" w:hAnsiTheme="majorBidi" w:cstheme="majorBidi"/>
          <w:sz w:val="24"/>
          <w:szCs w:val="24"/>
        </w:rPr>
        <w:t>void potentially hazardous rise in B.P. during defecation in patients with hypertension</w:t>
      </w:r>
      <w:r w:rsidRPr="00DE40CD">
        <w:rPr>
          <w:rFonts w:asciiTheme="majorBidi" w:hAnsiTheme="majorBidi" w:cstheme="majorBidi"/>
          <w:sz w:val="24"/>
          <w:szCs w:val="24"/>
        </w:rPr>
        <w:t>.</w:t>
      </w:r>
    </w:p>
    <w:p w:rsidR="00ED0C18" w:rsidRPr="00DE40CD" w:rsidRDefault="00ED0C18" w:rsidP="00ED0C18">
      <w:pPr>
        <w:rPr>
          <w:rFonts w:asciiTheme="majorBidi" w:hAnsiTheme="majorBidi" w:cstheme="majorBidi"/>
          <w:sz w:val="24"/>
          <w:szCs w:val="24"/>
        </w:rPr>
      </w:pPr>
      <w:r w:rsidRPr="00DE40CD">
        <w:rPr>
          <w:rFonts w:asciiTheme="majorBidi" w:hAnsiTheme="majorBidi" w:cstheme="majorBidi"/>
          <w:sz w:val="24"/>
          <w:szCs w:val="24"/>
        </w:rPr>
        <w:t>Laxative should only be used for short term therapy as prolonged use may lead to loss of spontaneous bow</w:t>
      </w:r>
      <w:r w:rsidR="000D2164" w:rsidRPr="00DE40CD">
        <w:rPr>
          <w:rFonts w:asciiTheme="majorBidi" w:hAnsiTheme="majorBidi" w:cstheme="majorBidi"/>
          <w:sz w:val="24"/>
          <w:szCs w:val="24"/>
        </w:rPr>
        <w:t>e</w:t>
      </w:r>
      <w:r w:rsidRPr="00DE40CD">
        <w:rPr>
          <w:rFonts w:asciiTheme="majorBidi" w:hAnsiTheme="majorBidi" w:cstheme="majorBidi"/>
          <w:sz w:val="24"/>
          <w:szCs w:val="24"/>
        </w:rPr>
        <w:t xml:space="preserve">l rhythm upon which normal evacuation depends, causing patient to become dependent on laxatives, the so called laxative effect.  </w:t>
      </w:r>
    </w:p>
    <w:p w:rsidR="000D2164" w:rsidRPr="00DE40CD" w:rsidRDefault="00ED0C18" w:rsidP="00ED0C18">
      <w:pPr>
        <w:rPr>
          <w:rFonts w:asciiTheme="majorBidi" w:hAnsiTheme="majorBidi" w:cstheme="majorBidi"/>
          <w:color w:val="0070C0"/>
          <w:sz w:val="24"/>
          <w:szCs w:val="24"/>
        </w:rPr>
      </w:pPr>
      <w:r w:rsidRPr="00DE40CD">
        <w:rPr>
          <w:rFonts w:asciiTheme="majorBidi" w:hAnsiTheme="majorBidi" w:cstheme="majorBidi"/>
          <w:color w:val="0070C0"/>
          <w:sz w:val="24"/>
          <w:szCs w:val="24"/>
        </w:rPr>
        <w:lastRenderedPageBreak/>
        <w:t xml:space="preserve">Classification: </w:t>
      </w:r>
    </w:p>
    <w:p w:rsidR="00DE40CD" w:rsidRPr="00DE40CD" w:rsidRDefault="008A4547" w:rsidP="00DE40CD">
      <w:pPr>
        <w:pStyle w:val="ListParagraph"/>
        <w:numPr>
          <w:ilvl w:val="0"/>
          <w:numId w:val="7"/>
        </w:numPr>
        <w:rPr>
          <w:rFonts w:asciiTheme="majorBidi" w:hAnsiTheme="majorBidi" w:cstheme="majorBidi"/>
          <w:sz w:val="24"/>
          <w:szCs w:val="24"/>
        </w:rPr>
      </w:pPr>
      <w:r w:rsidRPr="00DE40CD">
        <w:rPr>
          <w:rFonts w:asciiTheme="majorBidi" w:hAnsiTheme="majorBidi" w:cstheme="majorBidi"/>
          <w:color w:val="0070C0"/>
          <w:sz w:val="24"/>
          <w:szCs w:val="24"/>
        </w:rPr>
        <w:t>Bulk forming</w:t>
      </w:r>
      <w:r w:rsidR="00DE40CD">
        <w:rPr>
          <w:rFonts w:asciiTheme="majorBidi" w:hAnsiTheme="majorBidi" w:cstheme="majorBidi"/>
          <w:color w:val="0070C0"/>
          <w:sz w:val="24"/>
          <w:szCs w:val="24"/>
        </w:rPr>
        <w:t xml:space="preserve"> laxative</w:t>
      </w:r>
      <w:r w:rsidRPr="00DE40CD">
        <w:rPr>
          <w:rFonts w:asciiTheme="majorBidi" w:hAnsiTheme="majorBidi" w:cstheme="majorBidi"/>
          <w:color w:val="0070C0"/>
          <w:sz w:val="24"/>
          <w:szCs w:val="24"/>
        </w:rPr>
        <w:t>:</w:t>
      </w:r>
      <w:r w:rsidRPr="00EA79B7">
        <w:rPr>
          <w:rFonts w:asciiTheme="majorBidi" w:hAnsiTheme="majorBidi" w:cstheme="majorBidi"/>
          <w:sz w:val="24"/>
          <w:szCs w:val="24"/>
        </w:rPr>
        <w:t xml:space="preserve"> </w:t>
      </w:r>
      <w:r w:rsidRPr="00DE40CD">
        <w:rPr>
          <w:rFonts w:asciiTheme="majorBidi" w:hAnsiTheme="majorBidi" w:cstheme="majorBidi"/>
          <w:sz w:val="24"/>
          <w:szCs w:val="24"/>
        </w:rPr>
        <w:t>Dietary fibre,</w:t>
      </w:r>
      <w:r w:rsidR="00ED0C18" w:rsidRPr="00DE40CD">
        <w:rPr>
          <w:rFonts w:asciiTheme="majorBidi" w:hAnsiTheme="majorBidi" w:cstheme="majorBidi"/>
          <w:sz w:val="24"/>
          <w:szCs w:val="24"/>
        </w:rPr>
        <w:t xml:space="preserve"> Ispaghula</w:t>
      </w:r>
      <w:r w:rsidRPr="00DE40CD">
        <w:rPr>
          <w:rFonts w:asciiTheme="majorBidi" w:hAnsiTheme="majorBidi" w:cstheme="majorBidi"/>
          <w:sz w:val="24"/>
          <w:szCs w:val="24"/>
        </w:rPr>
        <w:t xml:space="preserve"> husk </w:t>
      </w:r>
      <w:r w:rsidR="00ED0C18" w:rsidRPr="00DE40CD">
        <w:rPr>
          <w:rFonts w:asciiTheme="majorBidi" w:hAnsiTheme="majorBidi" w:cstheme="majorBidi"/>
          <w:sz w:val="24"/>
          <w:szCs w:val="24"/>
        </w:rPr>
        <w:t>, Methylcellulose</w:t>
      </w:r>
      <w:r w:rsidR="000D2164" w:rsidRPr="00DE40CD">
        <w:rPr>
          <w:rFonts w:asciiTheme="majorBidi" w:hAnsiTheme="majorBidi" w:cstheme="majorBidi"/>
          <w:sz w:val="24"/>
          <w:szCs w:val="24"/>
        </w:rPr>
        <w:t>.</w:t>
      </w:r>
    </w:p>
    <w:p w:rsidR="00AF6380" w:rsidRPr="00DE40CD" w:rsidRDefault="008A4547" w:rsidP="00DE40CD">
      <w:pPr>
        <w:pStyle w:val="ListParagraph"/>
        <w:ind w:left="761"/>
        <w:rPr>
          <w:rFonts w:asciiTheme="majorBidi" w:hAnsiTheme="majorBidi" w:cstheme="majorBidi"/>
          <w:sz w:val="24"/>
          <w:szCs w:val="24"/>
        </w:rPr>
      </w:pPr>
      <w:r w:rsidRPr="00DE40CD">
        <w:rPr>
          <w:rFonts w:asciiTheme="majorBidi" w:hAnsiTheme="majorBidi" w:cstheme="majorBidi"/>
          <w:sz w:val="24"/>
          <w:szCs w:val="24"/>
        </w:rPr>
        <w:t xml:space="preserve">They increase </w:t>
      </w:r>
      <w:r w:rsidR="00AF6380" w:rsidRPr="00DE40CD">
        <w:rPr>
          <w:rFonts w:asciiTheme="majorBidi" w:hAnsiTheme="majorBidi" w:cstheme="majorBidi"/>
          <w:sz w:val="24"/>
          <w:szCs w:val="24"/>
        </w:rPr>
        <w:t>faecal mass which stimulate parastalsis.</w:t>
      </w:r>
      <w:r w:rsidR="00114B90" w:rsidRPr="00DE40CD">
        <w:rPr>
          <w:rFonts w:asciiTheme="majorBidi" w:hAnsiTheme="majorBidi" w:cstheme="majorBidi"/>
          <w:sz w:val="24"/>
          <w:szCs w:val="24"/>
        </w:rPr>
        <w:t xml:space="preserve"> </w:t>
      </w:r>
      <w:r w:rsidR="00114B90" w:rsidRPr="00DE40CD">
        <w:rPr>
          <w:rFonts w:asciiTheme="majorBidi" w:eastAsia="Times New Roman" w:hAnsiTheme="majorBidi" w:cstheme="majorBidi"/>
          <w:sz w:val="24"/>
          <w:szCs w:val="24"/>
        </w:rPr>
        <w:t>They do not work until after a few days of consumption and patients need to take plenty of fluids.</w:t>
      </w:r>
    </w:p>
    <w:p w:rsidR="000D2164" w:rsidRPr="00DE40CD" w:rsidRDefault="00DE40CD" w:rsidP="000D2164">
      <w:pPr>
        <w:pStyle w:val="ListParagraph"/>
        <w:numPr>
          <w:ilvl w:val="0"/>
          <w:numId w:val="7"/>
        </w:numPr>
        <w:rPr>
          <w:rFonts w:asciiTheme="majorBidi" w:hAnsiTheme="majorBidi" w:cstheme="majorBidi"/>
          <w:sz w:val="24"/>
          <w:szCs w:val="24"/>
        </w:rPr>
      </w:pPr>
      <w:r>
        <w:rPr>
          <w:rFonts w:asciiTheme="majorBidi" w:hAnsiTheme="majorBidi" w:cstheme="majorBidi"/>
          <w:color w:val="0070C0"/>
          <w:sz w:val="24"/>
          <w:szCs w:val="24"/>
        </w:rPr>
        <w:t>Stimulant laxative</w:t>
      </w:r>
      <w:r w:rsidR="00114B90" w:rsidRPr="00DE40CD">
        <w:rPr>
          <w:rFonts w:asciiTheme="majorBidi" w:hAnsiTheme="majorBidi" w:cstheme="majorBidi"/>
          <w:color w:val="0070C0"/>
          <w:sz w:val="24"/>
          <w:szCs w:val="24"/>
        </w:rPr>
        <w:t>:</w:t>
      </w:r>
      <w:r w:rsidR="00114B90" w:rsidRPr="00EA79B7">
        <w:rPr>
          <w:rFonts w:asciiTheme="majorBidi" w:hAnsiTheme="majorBidi" w:cstheme="majorBidi"/>
          <w:sz w:val="24"/>
          <w:szCs w:val="24"/>
        </w:rPr>
        <w:t xml:space="preserve"> </w:t>
      </w:r>
      <w:r w:rsidR="00114B90" w:rsidRPr="00DE40CD">
        <w:rPr>
          <w:rFonts w:asciiTheme="majorBidi" w:hAnsiTheme="majorBidi" w:cstheme="majorBidi"/>
          <w:sz w:val="24"/>
          <w:szCs w:val="24"/>
        </w:rPr>
        <w:t>Senna, biscodyl</w:t>
      </w:r>
      <w:r w:rsidR="000D2164" w:rsidRPr="00DE40CD">
        <w:rPr>
          <w:rFonts w:asciiTheme="majorBidi" w:hAnsiTheme="majorBidi" w:cstheme="majorBidi"/>
          <w:sz w:val="24"/>
          <w:szCs w:val="24"/>
        </w:rPr>
        <w:t>, Castor oil</w:t>
      </w:r>
      <w:r w:rsidR="00114B90" w:rsidRPr="00DE40CD">
        <w:rPr>
          <w:rFonts w:asciiTheme="majorBidi" w:hAnsiTheme="majorBidi" w:cstheme="majorBidi"/>
          <w:sz w:val="24"/>
          <w:szCs w:val="24"/>
        </w:rPr>
        <w:t>,</w:t>
      </w:r>
      <w:r w:rsidR="00114B90" w:rsidRPr="00DE40CD">
        <w:rPr>
          <w:rFonts w:asciiTheme="majorBidi" w:eastAsia="Times New Roman" w:hAnsiTheme="majorBidi" w:cstheme="majorBidi"/>
          <w:sz w:val="24"/>
          <w:szCs w:val="24"/>
        </w:rPr>
        <w:t xml:space="preserve"> sodium picosulfate</w:t>
      </w:r>
      <w:r w:rsidR="00D3583E">
        <w:rPr>
          <w:rFonts w:asciiTheme="majorBidi" w:eastAsia="Times New Roman" w:hAnsiTheme="majorBidi" w:cstheme="majorBidi"/>
          <w:sz w:val="24"/>
          <w:szCs w:val="24"/>
        </w:rPr>
        <w:t>,</w:t>
      </w:r>
      <w:r w:rsidR="00D3583E" w:rsidRPr="00D3583E">
        <w:rPr>
          <w:rFonts w:asciiTheme="majorBidi" w:eastAsia="Times New Roman" w:hAnsiTheme="majorBidi" w:cstheme="majorBidi"/>
          <w:sz w:val="24"/>
          <w:szCs w:val="24"/>
        </w:rPr>
        <w:t xml:space="preserve"> </w:t>
      </w:r>
      <w:r w:rsidR="00D3583E" w:rsidRPr="00DE40CD">
        <w:rPr>
          <w:rFonts w:asciiTheme="majorBidi" w:eastAsia="Times New Roman" w:hAnsiTheme="majorBidi" w:cstheme="majorBidi"/>
          <w:sz w:val="24"/>
          <w:szCs w:val="24"/>
        </w:rPr>
        <w:t>glycerol</w:t>
      </w:r>
      <w:r w:rsidR="00D3583E">
        <w:rPr>
          <w:rFonts w:asciiTheme="majorBidi" w:eastAsia="Times New Roman" w:hAnsiTheme="majorBidi" w:cstheme="majorBidi"/>
          <w:sz w:val="24"/>
          <w:szCs w:val="24"/>
        </w:rPr>
        <w:t>.</w:t>
      </w:r>
    </w:p>
    <w:p w:rsidR="00114B90" w:rsidRPr="00DE40CD" w:rsidRDefault="00114B90" w:rsidP="00D3583E">
      <w:pPr>
        <w:pStyle w:val="ListParagraph"/>
        <w:spacing w:after="340" w:line="240" w:lineRule="auto"/>
        <w:ind w:left="761"/>
        <w:rPr>
          <w:rFonts w:asciiTheme="majorBidi" w:eastAsia="Times New Roman" w:hAnsiTheme="majorBidi" w:cstheme="majorBidi"/>
          <w:sz w:val="24"/>
          <w:szCs w:val="24"/>
        </w:rPr>
      </w:pPr>
      <w:r w:rsidRPr="00DE40CD">
        <w:rPr>
          <w:rFonts w:asciiTheme="majorBidi" w:eastAsia="Times New Roman" w:hAnsiTheme="majorBidi" w:cstheme="majorBidi"/>
          <w:sz w:val="24"/>
          <w:szCs w:val="24"/>
        </w:rPr>
        <w:t xml:space="preserve">They speed up the bowel movement by stimulating the contraction of intestinal muscles. They have a more rapid onset of action (about 6 to 12 hours) than bulk laxatives, and are usually given at night to help produce a bowel movement the following morning. </w:t>
      </w:r>
    </w:p>
    <w:p w:rsidR="00114B90" w:rsidRPr="00DE40CD" w:rsidRDefault="00114B90" w:rsidP="00114B90">
      <w:pPr>
        <w:pStyle w:val="ListParagraph"/>
        <w:spacing w:after="340" w:line="240" w:lineRule="auto"/>
        <w:ind w:left="761"/>
        <w:rPr>
          <w:rFonts w:asciiTheme="majorBidi" w:eastAsia="Times New Roman" w:hAnsiTheme="majorBidi" w:cstheme="majorBidi"/>
          <w:sz w:val="24"/>
          <w:szCs w:val="24"/>
        </w:rPr>
      </w:pPr>
      <w:r w:rsidRPr="00DE40CD">
        <w:rPr>
          <w:rFonts w:asciiTheme="majorBidi" w:eastAsia="Times New Roman" w:hAnsiTheme="majorBidi" w:cstheme="majorBidi"/>
          <w:sz w:val="24"/>
          <w:szCs w:val="24"/>
        </w:rPr>
        <w:t>Glycerol suppositories are normally used when a bowel movement is needed quickly, with onset of action of about 15 to 30 minutes.</w:t>
      </w:r>
    </w:p>
    <w:p w:rsidR="00114B90" w:rsidRPr="00DE40CD" w:rsidRDefault="00114B90" w:rsidP="00114B90">
      <w:pPr>
        <w:pStyle w:val="ListParagraph"/>
        <w:numPr>
          <w:ilvl w:val="0"/>
          <w:numId w:val="7"/>
        </w:numPr>
        <w:rPr>
          <w:rFonts w:asciiTheme="majorBidi" w:hAnsiTheme="majorBidi" w:cstheme="majorBidi"/>
          <w:sz w:val="24"/>
          <w:szCs w:val="24"/>
        </w:rPr>
      </w:pPr>
      <w:r w:rsidRPr="00DE40CD">
        <w:rPr>
          <w:rFonts w:asciiTheme="majorBidi" w:hAnsiTheme="majorBidi" w:cstheme="majorBidi"/>
          <w:color w:val="0070C0"/>
          <w:sz w:val="24"/>
          <w:szCs w:val="24"/>
        </w:rPr>
        <w:t>Stool softener:</w:t>
      </w:r>
      <w:r w:rsidRPr="00EA79B7">
        <w:rPr>
          <w:rFonts w:asciiTheme="majorBidi" w:hAnsiTheme="majorBidi" w:cstheme="majorBidi"/>
          <w:sz w:val="24"/>
          <w:szCs w:val="24"/>
        </w:rPr>
        <w:t xml:space="preserve"> </w:t>
      </w:r>
      <w:r w:rsidRPr="00DE40CD">
        <w:rPr>
          <w:rFonts w:asciiTheme="majorBidi" w:hAnsiTheme="majorBidi" w:cstheme="majorBidi"/>
          <w:sz w:val="24"/>
          <w:szCs w:val="24"/>
        </w:rPr>
        <w:t>Docusates, Liquid paraffin.</w:t>
      </w:r>
    </w:p>
    <w:p w:rsidR="00114B90" w:rsidRPr="00DE40CD" w:rsidRDefault="00114B90" w:rsidP="00DE40CD">
      <w:pPr>
        <w:pStyle w:val="ListParagraph"/>
        <w:spacing w:after="340" w:line="240" w:lineRule="auto"/>
        <w:ind w:left="761"/>
        <w:rPr>
          <w:rFonts w:asciiTheme="majorBidi" w:eastAsia="Times New Roman" w:hAnsiTheme="majorBidi" w:cstheme="majorBidi"/>
          <w:sz w:val="24"/>
          <w:szCs w:val="24"/>
        </w:rPr>
      </w:pPr>
      <w:bookmarkStart w:id="0" w:name="d"/>
      <w:r w:rsidRPr="00DE40CD">
        <w:rPr>
          <w:rFonts w:asciiTheme="majorBidi" w:eastAsia="Times New Roman" w:hAnsiTheme="majorBidi" w:cstheme="majorBidi"/>
          <w:sz w:val="24"/>
          <w:szCs w:val="24"/>
        </w:rPr>
        <w:t>They add moisture to stools, and make them softer and easier to pass out of the body. They are used for patients with haemorrhoids or anal fissures.</w:t>
      </w:r>
      <w:bookmarkEnd w:id="0"/>
    </w:p>
    <w:p w:rsidR="00ED0C18" w:rsidRPr="00DE40CD" w:rsidRDefault="008C3A51" w:rsidP="001A5A96">
      <w:pPr>
        <w:pStyle w:val="ListParagraph"/>
        <w:numPr>
          <w:ilvl w:val="0"/>
          <w:numId w:val="7"/>
        </w:numPr>
        <w:rPr>
          <w:rFonts w:asciiTheme="majorBidi" w:hAnsiTheme="majorBidi" w:cstheme="majorBidi"/>
          <w:sz w:val="24"/>
          <w:szCs w:val="24"/>
        </w:rPr>
      </w:pPr>
      <w:r w:rsidRPr="00DE40CD">
        <w:rPr>
          <w:rFonts w:asciiTheme="majorBidi" w:hAnsiTheme="majorBidi" w:cstheme="majorBidi"/>
          <w:color w:val="0070C0"/>
          <w:sz w:val="24"/>
          <w:szCs w:val="24"/>
        </w:rPr>
        <w:t>Osmotic laxative</w:t>
      </w:r>
      <w:r w:rsidRPr="00EA79B7">
        <w:rPr>
          <w:rFonts w:asciiTheme="majorBidi" w:hAnsiTheme="majorBidi" w:cstheme="majorBidi"/>
          <w:sz w:val="24"/>
          <w:szCs w:val="24"/>
        </w:rPr>
        <w:t xml:space="preserve"> </w:t>
      </w:r>
      <w:r w:rsidRPr="00DE40CD">
        <w:rPr>
          <w:rFonts w:asciiTheme="majorBidi" w:hAnsiTheme="majorBidi" w:cstheme="majorBidi"/>
          <w:sz w:val="24"/>
          <w:szCs w:val="24"/>
        </w:rPr>
        <w:t>(</w:t>
      </w:r>
      <w:r w:rsidR="00ED0C18" w:rsidRPr="00DE40CD">
        <w:rPr>
          <w:rFonts w:asciiTheme="majorBidi" w:hAnsiTheme="majorBidi" w:cstheme="majorBidi"/>
          <w:sz w:val="24"/>
          <w:szCs w:val="24"/>
        </w:rPr>
        <w:t>Sal</w:t>
      </w:r>
      <w:r w:rsidRPr="00DE40CD">
        <w:rPr>
          <w:rFonts w:asciiTheme="majorBidi" w:hAnsiTheme="majorBidi" w:cstheme="majorBidi"/>
          <w:sz w:val="24"/>
          <w:szCs w:val="24"/>
        </w:rPr>
        <w:t>ine laxative)</w:t>
      </w:r>
      <w:r w:rsidR="00ED0C18" w:rsidRPr="00DE40CD">
        <w:rPr>
          <w:rFonts w:asciiTheme="majorBidi" w:hAnsiTheme="majorBidi" w:cstheme="majorBidi"/>
          <w:sz w:val="24"/>
          <w:szCs w:val="24"/>
        </w:rPr>
        <w:t xml:space="preserve">: Magnesium salts: sulfate, hydroxide; Sodium salts: sulfate, phosphate; Lactulose </w:t>
      </w:r>
      <w:r w:rsidRPr="00DE40CD">
        <w:rPr>
          <w:rFonts w:asciiTheme="majorBidi" w:hAnsiTheme="majorBidi" w:cstheme="majorBidi"/>
          <w:sz w:val="24"/>
          <w:szCs w:val="24"/>
        </w:rPr>
        <w:t xml:space="preserve">; </w:t>
      </w:r>
      <w:r w:rsidRPr="00DE40CD">
        <w:rPr>
          <w:rFonts w:asciiTheme="majorBidi" w:hAnsiTheme="majorBidi" w:cstheme="majorBidi"/>
          <w:sz w:val="24"/>
          <w:szCs w:val="24"/>
          <w:shd w:val="clear" w:color="auto" w:fill="FFFFFF"/>
        </w:rPr>
        <w:t>polyethylene glycol.</w:t>
      </w:r>
      <w:r w:rsidR="00ED0C18" w:rsidRPr="00DE40CD">
        <w:rPr>
          <w:rFonts w:asciiTheme="majorBidi" w:hAnsiTheme="majorBidi" w:cstheme="majorBidi"/>
          <w:sz w:val="24"/>
          <w:szCs w:val="24"/>
        </w:rPr>
        <w:t xml:space="preserve"> </w:t>
      </w:r>
    </w:p>
    <w:p w:rsidR="00114B90" w:rsidRPr="00DE40CD" w:rsidRDefault="00114B90" w:rsidP="00114B90">
      <w:pPr>
        <w:pStyle w:val="ListParagraph"/>
        <w:spacing w:after="340" w:line="240" w:lineRule="auto"/>
        <w:ind w:left="761"/>
        <w:rPr>
          <w:rFonts w:asciiTheme="majorBidi" w:eastAsia="Times New Roman" w:hAnsiTheme="majorBidi" w:cstheme="majorBidi"/>
          <w:sz w:val="24"/>
          <w:szCs w:val="24"/>
        </w:rPr>
      </w:pPr>
      <w:r w:rsidRPr="00DE40CD">
        <w:rPr>
          <w:rFonts w:asciiTheme="majorBidi" w:eastAsia="Times New Roman" w:hAnsiTheme="majorBidi" w:cstheme="majorBidi"/>
          <w:sz w:val="24"/>
          <w:szCs w:val="24"/>
        </w:rPr>
        <w:t>They draw fluid into the bowel, and facilitate bowel movement with bulky and softer stools.</w:t>
      </w:r>
    </w:p>
    <w:p w:rsidR="00114B90" w:rsidRPr="00EA79B7" w:rsidRDefault="00114B90" w:rsidP="00114B90">
      <w:pPr>
        <w:pStyle w:val="ListParagraph"/>
        <w:ind w:left="761"/>
        <w:rPr>
          <w:rFonts w:asciiTheme="majorBidi" w:hAnsiTheme="majorBidi" w:cstheme="majorBidi"/>
          <w:sz w:val="24"/>
          <w:szCs w:val="24"/>
        </w:rPr>
      </w:pPr>
    </w:p>
    <w:p w:rsidR="006F6992" w:rsidRPr="00EA79B7" w:rsidRDefault="006F6992" w:rsidP="00ED0C18">
      <w:pPr>
        <w:rPr>
          <w:rFonts w:asciiTheme="majorBidi" w:hAnsiTheme="majorBidi" w:cstheme="majorBidi"/>
          <w:b/>
          <w:bCs/>
          <w:color w:val="FF0000"/>
          <w:sz w:val="24"/>
          <w:szCs w:val="24"/>
        </w:rPr>
      </w:pPr>
      <w:r w:rsidRPr="00EA79B7">
        <w:rPr>
          <w:rFonts w:asciiTheme="majorBidi" w:hAnsiTheme="majorBidi" w:cstheme="majorBidi"/>
          <w:b/>
          <w:bCs/>
          <w:color w:val="FF0000"/>
          <w:sz w:val="24"/>
          <w:szCs w:val="24"/>
        </w:rPr>
        <w:t>Antimicrobials:</w:t>
      </w:r>
    </w:p>
    <w:p w:rsidR="001D443A" w:rsidRPr="00DE40CD" w:rsidRDefault="006F6992" w:rsidP="00DE40CD">
      <w:pPr>
        <w:rPr>
          <w:rFonts w:asciiTheme="majorBidi" w:hAnsiTheme="majorBidi" w:cstheme="majorBidi"/>
          <w:sz w:val="24"/>
          <w:szCs w:val="24"/>
        </w:rPr>
      </w:pPr>
      <w:r w:rsidRPr="00EA79B7">
        <w:rPr>
          <w:rFonts w:asciiTheme="majorBidi" w:hAnsiTheme="majorBidi" w:cstheme="majorBidi"/>
          <w:sz w:val="24"/>
          <w:szCs w:val="24"/>
        </w:rPr>
        <w:t xml:space="preserve"> An antimicrobial is an agent that kills microorganisms or stops their growth. </w:t>
      </w:r>
    </w:p>
    <w:p w:rsidR="00DE40CD" w:rsidRDefault="009C53BA" w:rsidP="00DE40CD">
      <w:pPr>
        <w:pStyle w:val="ListParagraph"/>
        <w:numPr>
          <w:ilvl w:val="0"/>
          <w:numId w:val="7"/>
        </w:numPr>
        <w:rPr>
          <w:rFonts w:asciiTheme="majorBidi" w:hAnsiTheme="majorBidi" w:cstheme="majorBidi"/>
          <w:sz w:val="24"/>
          <w:szCs w:val="24"/>
        </w:rPr>
      </w:pPr>
      <w:r w:rsidRPr="00EA79B7">
        <w:rPr>
          <w:rFonts w:asciiTheme="majorBidi" w:hAnsiTheme="majorBidi" w:cstheme="majorBidi"/>
          <w:color w:val="0070C0"/>
          <w:sz w:val="24"/>
          <w:szCs w:val="24"/>
        </w:rPr>
        <w:t>Disinfectants:</w:t>
      </w:r>
      <w:r w:rsidRPr="00EA79B7">
        <w:rPr>
          <w:rFonts w:asciiTheme="majorBidi" w:hAnsiTheme="majorBidi" w:cstheme="majorBidi"/>
          <w:sz w:val="24"/>
          <w:szCs w:val="24"/>
        </w:rPr>
        <w:t xml:space="preserve"> </w:t>
      </w:r>
      <w:r w:rsidR="00DE40CD" w:rsidRPr="00EA79B7">
        <w:rPr>
          <w:rFonts w:asciiTheme="majorBidi" w:hAnsiTheme="majorBidi" w:cstheme="majorBidi"/>
          <w:sz w:val="24"/>
          <w:szCs w:val="24"/>
        </w:rPr>
        <w:t>(non</w:t>
      </w:r>
      <w:r w:rsidR="00A66AE7" w:rsidRPr="00EA79B7">
        <w:rPr>
          <w:rFonts w:asciiTheme="majorBidi" w:hAnsiTheme="majorBidi" w:cstheme="majorBidi"/>
          <w:sz w:val="24"/>
          <w:szCs w:val="24"/>
        </w:rPr>
        <w:t xml:space="preserve"> selective agents</w:t>
      </w:r>
      <w:r w:rsidR="00DE40CD" w:rsidRPr="00EA79B7">
        <w:rPr>
          <w:rFonts w:asciiTheme="majorBidi" w:hAnsiTheme="majorBidi" w:cstheme="majorBidi"/>
          <w:sz w:val="24"/>
          <w:szCs w:val="24"/>
        </w:rPr>
        <w:t>) are</w:t>
      </w:r>
      <w:r w:rsidRPr="00EA79B7">
        <w:rPr>
          <w:rFonts w:asciiTheme="majorBidi" w:hAnsiTheme="majorBidi" w:cstheme="majorBidi"/>
          <w:sz w:val="24"/>
          <w:szCs w:val="24"/>
        </w:rPr>
        <w:t xml:space="preserve"> antimicrobial agents that are applied to the surface of non-living objects to destroy microorganisms that are living on the objects. </w:t>
      </w:r>
    </w:p>
    <w:p w:rsidR="00DE40CD" w:rsidRDefault="009C53BA" w:rsidP="00DE40CD">
      <w:pPr>
        <w:pStyle w:val="ListParagraph"/>
        <w:numPr>
          <w:ilvl w:val="0"/>
          <w:numId w:val="7"/>
        </w:numPr>
        <w:rPr>
          <w:rFonts w:asciiTheme="majorBidi" w:hAnsiTheme="majorBidi" w:cstheme="majorBidi"/>
          <w:sz w:val="24"/>
          <w:szCs w:val="24"/>
        </w:rPr>
      </w:pPr>
      <w:r w:rsidRPr="00DE40CD">
        <w:rPr>
          <w:rFonts w:asciiTheme="majorBidi" w:hAnsiTheme="majorBidi" w:cstheme="majorBidi"/>
          <w:color w:val="0070C0"/>
          <w:sz w:val="24"/>
          <w:szCs w:val="24"/>
        </w:rPr>
        <w:t>Antiseptics:</w:t>
      </w:r>
      <w:r w:rsidR="00156D51" w:rsidRPr="00DE40CD">
        <w:rPr>
          <w:rFonts w:asciiTheme="majorBidi" w:hAnsiTheme="majorBidi" w:cstheme="majorBidi"/>
          <w:sz w:val="24"/>
          <w:szCs w:val="24"/>
        </w:rPr>
        <w:t xml:space="preserve"> </w:t>
      </w:r>
      <w:r w:rsidR="00DE40CD" w:rsidRPr="00DE40CD">
        <w:rPr>
          <w:rFonts w:asciiTheme="majorBidi" w:hAnsiTheme="majorBidi" w:cstheme="majorBidi"/>
          <w:sz w:val="24"/>
          <w:szCs w:val="24"/>
        </w:rPr>
        <w:t>(non</w:t>
      </w:r>
      <w:r w:rsidR="00A66AE7" w:rsidRPr="00DE40CD">
        <w:rPr>
          <w:rFonts w:asciiTheme="majorBidi" w:hAnsiTheme="majorBidi" w:cstheme="majorBidi"/>
          <w:sz w:val="24"/>
          <w:szCs w:val="24"/>
        </w:rPr>
        <w:t xml:space="preserve"> selective agents</w:t>
      </w:r>
      <w:r w:rsidR="00DE40CD" w:rsidRPr="00DE40CD">
        <w:rPr>
          <w:rFonts w:asciiTheme="majorBidi" w:hAnsiTheme="majorBidi" w:cstheme="majorBidi"/>
          <w:sz w:val="24"/>
          <w:szCs w:val="24"/>
        </w:rPr>
        <w:t>) are</w:t>
      </w:r>
      <w:r w:rsidRPr="00DE40CD">
        <w:rPr>
          <w:rFonts w:asciiTheme="majorBidi" w:hAnsiTheme="majorBidi" w:cstheme="majorBidi"/>
          <w:sz w:val="24"/>
          <w:szCs w:val="24"/>
        </w:rPr>
        <w:t xml:space="preserve"> antimicrobial substances that are applied to living tissue/skin to reduce the possibility of infection, sepsis, or putrefaction.</w:t>
      </w:r>
    </w:p>
    <w:p w:rsidR="001D443A" w:rsidRPr="00DE40CD" w:rsidRDefault="00DE40CD" w:rsidP="00DE40CD">
      <w:pPr>
        <w:pStyle w:val="ListParagraph"/>
        <w:numPr>
          <w:ilvl w:val="0"/>
          <w:numId w:val="7"/>
        </w:numPr>
        <w:rPr>
          <w:rFonts w:asciiTheme="majorBidi" w:hAnsiTheme="majorBidi" w:cstheme="majorBidi"/>
          <w:sz w:val="24"/>
          <w:szCs w:val="24"/>
        </w:rPr>
      </w:pPr>
      <w:r w:rsidRPr="00DE40CD">
        <w:rPr>
          <w:rFonts w:asciiTheme="majorBidi" w:hAnsiTheme="majorBidi" w:cstheme="majorBidi"/>
          <w:color w:val="0070C0"/>
          <w:sz w:val="24"/>
          <w:szCs w:val="24"/>
        </w:rPr>
        <w:t>Chemotherapeutics (</w:t>
      </w:r>
      <w:r w:rsidR="00EE7734" w:rsidRPr="00DE40CD">
        <w:rPr>
          <w:rFonts w:asciiTheme="majorBidi" w:hAnsiTheme="majorBidi" w:cstheme="majorBidi"/>
          <w:color w:val="0070C0"/>
          <w:sz w:val="24"/>
          <w:szCs w:val="24"/>
          <w:shd w:val="clear" w:color="auto" w:fill="FFFFFF"/>
        </w:rPr>
        <w:t>antibiotics)</w:t>
      </w:r>
      <w:r w:rsidR="009C53BA" w:rsidRPr="00DE40CD">
        <w:rPr>
          <w:rFonts w:asciiTheme="majorBidi" w:hAnsiTheme="majorBidi" w:cstheme="majorBidi"/>
          <w:color w:val="0070C0"/>
          <w:sz w:val="24"/>
          <w:szCs w:val="24"/>
        </w:rPr>
        <w:t>:</w:t>
      </w:r>
      <w:r w:rsidR="009C53BA" w:rsidRPr="00DE40CD">
        <w:rPr>
          <w:rFonts w:asciiTheme="majorBidi" w:hAnsiTheme="majorBidi" w:cstheme="majorBidi"/>
          <w:sz w:val="24"/>
          <w:szCs w:val="24"/>
        </w:rPr>
        <w:t xml:space="preserve"> </w:t>
      </w:r>
      <w:r w:rsidRPr="00DE40CD">
        <w:rPr>
          <w:rFonts w:asciiTheme="majorBidi" w:hAnsiTheme="majorBidi" w:cstheme="majorBidi"/>
          <w:sz w:val="24"/>
          <w:szCs w:val="24"/>
        </w:rPr>
        <w:t>(selective</w:t>
      </w:r>
      <w:r w:rsidR="00A66AE7" w:rsidRPr="00DE40CD">
        <w:rPr>
          <w:rFonts w:asciiTheme="majorBidi" w:hAnsiTheme="majorBidi" w:cstheme="majorBidi"/>
          <w:sz w:val="24"/>
          <w:szCs w:val="24"/>
        </w:rPr>
        <w:t xml:space="preserve"> agents</w:t>
      </w:r>
      <w:r>
        <w:rPr>
          <w:rFonts w:asciiTheme="majorBidi" w:hAnsiTheme="majorBidi" w:cstheme="majorBidi"/>
          <w:sz w:val="24"/>
          <w:szCs w:val="24"/>
        </w:rPr>
        <w:t>) are</w:t>
      </w:r>
      <w:r w:rsidR="009C53BA" w:rsidRPr="00DE40CD">
        <w:rPr>
          <w:rFonts w:asciiTheme="majorBidi" w:hAnsiTheme="majorBidi" w:cstheme="majorBidi"/>
          <w:sz w:val="24"/>
          <w:szCs w:val="24"/>
        </w:rPr>
        <w:t xml:space="preserve"> chemical agents w</w:t>
      </w:r>
      <w:r w:rsidR="00156D51" w:rsidRPr="00DE40CD">
        <w:rPr>
          <w:rFonts w:asciiTheme="majorBidi" w:hAnsiTheme="majorBidi" w:cstheme="majorBidi"/>
          <w:sz w:val="24"/>
          <w:szCs w:val="24"/>
        </w:rPr>
        <w:t>hich are</w:t>
      </w:r>
      <w:r w:rsidR="009C53BA" w:rsidRPr="00DE40CD">
        <w:rPr>
          <w:rFonts w:asciiTheme="majorBidi" w:hAnsiTheme="majorBidi" w:cstheme="majorBidi"/>
          <w:sz w:val="24"/>
          <w:szCs w:val="24"/>
        </w:rPr>
        <w:t xml:space="preserve"> used </w:t>
      </w:r>
      <w:r w:rsidR="00156D51" w:rsidRPr="00DE40CD">
        <w:rPr>
          <w:rFonts w:asciiTheme="majorBidi" w:hAnsiTheme="majorBidi" w:cstheme="majorBidi"/>
          <w:sz w:val="24"/>
          <w:szCs w:val="24"/>
        </w:rPr>
        <w:t xml:space="preserve">to </w:t>
      </w:r>
      <w:r w:rsidR="009C53BA" w:rsidRPr="00DE40CD">
        <w:rPr>
          <w:rFonts w:asciiTheme="majorBidi" w:hAnsiTheme="majorBidi" w:cstheme="majorBidi"/>
          <w:sz w:val="24"/>
          <w:szCs w:val="24"/>
        </w:rPr>
        <w:t>treat infectious disease.</w:t>
      </w:r>
    </w:p>
    <w:p w:rsidR="00EE7734" w:rsidRPr="00EA79B7" w:rsidRDefault="00EE7734" w:rsidP="00156D51">
      <w:pPr>
        <w:pStyle w:val="ListParagraph"/>
        <w:ind w:left="761"/>
        <w:rPr>
          <w:rFonts w:asciiTheme="majorBidi" w:hAnsiTheme="majorBidi" w:cstheme="majorBidi"/>
          <w:sz w:val="24"/>
          <w:szCs w:val="24"/>
        </w:rPr>
      </w:pPr>
      <w:r w:rsidRPr="00EA79B7">
        <w:rPr>
          <w:rFonts w:asciiTheme="majorBidi" w:hAnsiTheme="majorBidi" w:cstheme="majorBidi"/>
          <w:color w:val="231F20"/>
          <w:sz w:val="24"/>
          <w:szCs w:val="24"/>
        </w:rPr>
        <w:t>Antimicrobial chemotherapy is a broad term that includes all medications used to target bacteria, viruses, parasites and funguses</w:t>
      </w:r>
    </w:p>
    <w:p w:rsidR="00156D51" w:rsidRPr="00EA79B7" w:rsidRDefault="00156D51" w:rsidP="001D443A">
      <w:pPr>
        <w:pStyle w:val="ListParagraph"/>
        <w:ind w:left="761"/>
        <w:rPr>
          <w:rFonts w:asciiTheme="majorBidi" w:hAnsiTheme="majorBidi" w:cstheme="majorBidi"/>
          <w:sz w:val="24"/>
          <w:szCs w:val="24"/>
        </w:rPr>
      </w:pPr>
    </w:p>
    <w:p w:rsidR="00A66AE7" w:rsidRPr="00EA79B7" w:rsidRDefault="00A66AE7" w:rsidP="001D443A">
      <w:pPr>
        <w:pStyle w:val="ListParagraph"/>
        <w:ind w:left="761"/>
        <w:rPr>
          <w:rFonts w:asciiTheme="majorBidi" w:hAnsiTheme="majorBidi" w:cstheme="majorBidi"/>
          <w:sz w:val="24"/>
          <w:szCs w:val="24"/>
        </w:rPr>
      </w:pPr>
    </w:p>
    <w:p w:rsidR="00A66AE7" w:rsidRPr="00EA79B7" w:rsidRDefault="00912110" w:rsidP="001D443A">
      <w:pPr>
        <w:pStyle w:val="ListParagraph"/>
        <w:ind w:left="761"/>
        <w:rPr>
          <w:rFonts w:asciiTheme="majorBidi" w:hAnsiTheme="majorBidi" w:cstheme="majorBidi"/>
          <w:color w:val="FF0000"/>
          <w:sz w:val="24"/>
          <w:szCs w:val="24"/>
        </w:rPr>
      </w:pPr>
      <w:r w:rsidRPr="00EA79B7">
        <w:rPr>
          <w:rFonts w:asciiTheme="majorBidi" w:hAnsiTheme="majorBidi" w:cstheme="majorBidi"/>
          <w:color w:val="FF0000"/>
          <w:sz w:val="24"/>
          <w:szCs w:val="24"/>
        </w:rPr>
        <w:t>Classification of Antiseptics and Disinfectants (according chemical structure):</w:t>
      </w:r>
    </w:p>
    <w:p w:rsidR="00912110" w:rsidRPr="00EA79B7" w:rsidRDefault="00912110" w:rsidP="00912110">
      <w:pPr>
        <w:pStyle w:val="ListParagraph"/>
        <w:numPr>
          <w:ilvl w:val="0"/>
          <w:numId w:val="8"/>
        </w:numPr>
        <w:rPr>
          <w:rFonts w:asciiTheme="majorBidi" w:hAnsiTheme="majorBidi" w:cstheme="majorBidi"/>
          <w:sz w:val="24"/>
          <w:szCs w:val="24"/>
        </w:rPr>
      </w:pPr>
      <w:r w:rsidRPr="00EA79B7">
        <w:rPr>
          <w:rFonts w:asciiTheme="majorBidi" w:hAnsiTheme="majorBidi" w:cstheme="majorBidi"/>
          <w:sz w:val="24"/>
          <w:szCs w:val="24"/>
        </w:rPr>
        <w:t>Inorganic substances</w:t>
      </w:r>
    </w:p>
    <w:p w:rsidR="00912110" w:rsidRPr="00EA79B7" w:rsidRDefault="00912110" w:rsidP="00912110">
      <w:pPr>
        <w:pStyle w:val="ListParagraph"/>
        <w:numPr>
          <w:ilvl w:val="0"/>
          <w:numId w:val="8"/>
        </w:numPr>
        <w:rPr>
          <w:rFonts w:asciiTheme="majorBidi" w:hAnsiTheme="majorBidi" w:cstheme="majorBidi"/>
          <w:sz w:val="24"/>
          <w:szCs w:val="24"/>
        </w:rPr>
      </w:pPr>
      <w:r w:rsidRPr="00EA79B7">
        <w:rPr>
          <w:rFonts w:asciiTheme="majorBidi" w:hAnsiTheme="majorBidi" w:cstheme="majorBidi"/>
          <w:sz w:val="24"/>
          <w:szCs w:val="24"/>
        </w:rPr>
        <w:t>Organic substances</w:t>
      </w:r>
    </w:p>
    <w:p w:rsidR="00912110" w:rsidRPr="00EA79B7" w:rsidRDefault="00912110" w:rsidP="00912110">
      <w:pPr>
        <w:rPr>
          <w:rFonts w:asciiTheme="majorBidi" w:hAnsiTheme="majorBidi" w:cstheme="majorBidi"/>
          <w:color w:val="FF0000"/>
          <w:sz w:val="24"/>
          <w:szCs w:val="24"/>
        </w:rPr>
      </w:pPr>
    </w:p>
    <w:p w:rsidR="00912110" w:rsidRPr="00EA79B7" w:rsidRDefault="007A2233" w:rsidP="00297AD1">
      <w:pPr>
        <w:pStyle w:val="ListParagraph"/>
        <w:ind w:left="1170" w:hanging="90"/>
        <w:rPr>
          <w:rFonts w:asciiTheme="majorBidi" w:hAnsiTheme="majorBidi" w:cstheme="majorBidi"/>
          <w:color w:val="FF0000"/>
          <w:sz w:val="24"/>
          <w:szCs w:val="24"/>
        </w:rPr>
      </w:pPr>
      <w:r w:rsidRPr="00EA79B7">
        <w:rPr>
          <w:rFonts w:asciiTheme="majorBidi" w:hAnsiTheme="majorBidi" w:cstheme="majorBidi"/>
          <w:color w:val="FF0000"/>
          <w:sz w:val="24"/>
          <w:szCs w:val="24"/>
        </w:rPr>
        <w:lastRenderedPageBreak/>
        <w:t xml:space="preserve">1. </w:t>
      </w:r>
      <w:r w:rsidR="00912110" w:rsidRPr="00EA79B7">
        <w:rPr>
          <w:rFonts w:asciiTheme="majorBidi" w:hAnsiTheme="majorBidi" w:cstheme="majorBidi"/>
          <w:color w:val="FF0000"/>
          <w:sz w:val="24"/>
          <w:szCs w:val="24"/>
        </w:rPr>
        <w:t>Inorganic substances</w:t>
      </w:r>
    </w:p>
    <w:p w:rsidR="00912110" w:rsidRPr="00EA79B7" w:rsidRDefault="00912110" w:rsidP="00297AD1">
      <w:pPr>
        <w:pStyle w:val="ListParagraph"/>
        <w:ind w:left="1170" w:hanging="720"/>
        <w:rPr>
          <w:rFonts w:asciiTheme="majorBidi" w:hAnsiTheme="majorBidi" w:cstheme="majorBidi"/>
          <w:color w:val="0070C0"/>
          <w:sz w:val="24"/>
          <w:szCs w:val="24"/>
        </w:rPr>
      </w:pPr>
      <w:r w:rsidRPr="00EA79B7">
        <w:rPr>
          <w:rFonts w:asciiTheme="majorBidi" w:hAnsiTheme="majorBidi" w:cstheme="majorBidi"/>
          <w:color w:val="0070C0"/>
          <w:sz w:val="24"/>
          <w:szCs w:val="24"/>
        </w:rPr>
        <w:t>(i) Halogens:</w:t>
      </w:r>
    </w:p>
    <w:p w:rsidR="00912110" w:rsidRPr="00EA79B7" w:rsidRDefault="00912110" w:rsidP="00297AD1">
      <w:pPr>
        <w:pStyle w:val="ListParagraph"/>
        <w:numPr>
          <w:ilvl w:val="0"/>
          <w:numId w:val="9"/>
        </w:numPr>
        <w:ind w:left="1170" w:hanging="720"/>
        <w:rPr>
          <w:rFonts w:asciiTheme="majorBidi" w:hAnsiTheme="majorBidi" w:cstheme="majorBidi"/>
          <w:sz w:val="24"/>
          <w:szCs w:val="24"/>
        </w:rPr>
      </w:pPr>
      <w:r w:rsidRPr="00EA79B7">
        <w:rPr>
          <w:rFonts w:asciiTheme="majorBidi" w:hAnsiTheme="majorBidi" w:cstheme="majorBidi"/>
          <w:sz w:val="24"/>
          <w:szCs w:val="24"/>
        </w:rPr>
        <w:t xml:space="preserve">Iodine (2%, 3%, 5% alcohol solution) </w:t>
      </w:r>
    </w:p>
    <w:p w:rsidR="00912110" w:rsidRPr="00EA79B7" w:rsidRDefault="00912110" w:rsidP="00297AD1">
      <w:pPr>
        <w:pStyle w:val="ListParagraph"/>
        <w:numPr>
          <w:ilvl w:val="0"/>
          <w:numId w:val="9"/>
        </w:numPr>
        <w:ind w:left="1170" w:hanging="720"/>
        <w:rPr>
          <w:rFonts w:asciiTheme="majorBidi" w:hAnsiTheme="majorBidi" w:cstheme="majorBidi"/>
          <w:sz w:val="24"/>
          <w:szCs w:val="24"/>
        </w:rPr>
      </w:pPr>
      <w:r w:rsidRPr="00EA79B7">
        <w:rPr>
          <w:rFonts w:asciiTheme="majorBidi" w:hAnsiTheme="majorBidi" w:cstheme="majorBidi"/>
          <w:sz w:val="24"/>
          <w:szCs w:val="24"/>
        </w:rPr>
        <w:t>Povidon-Iodine</w:t>
      </w:r>
    </w:p>
    <w:p w:rsidR="00912110" w:rsidRPr="00EA79B7" w:rsidRDefault="00912110" w:rsidP="00297AD1">
      <w:pPr>
        <w:pStyle w:val="ListParagraph"/>
        <w:numPr>
          <w:ilvl w:val="0"/>
          <w:numId w:val="9"/>
        </w:numPr>
        <w:ind w:left="1170" w:hanging="720"/>
        <w:rPr>
          <w:rFonts w:asciiTheme="majorBidi" w:hAnsiTheme="majorBidi" w:cstheme="majorBidi"/>
          <w:sz w:val="24"/>
          <w:szCs w:val="24"/>
        </w:rPr>
      </w:pPr>
      <w:r w:rsidRPr="00EA79B7">
        <w:rPr>
          <w:rFonts w:asciiTheme="majorBidi" w:hAnsiTheme="majorBidi" w:cstheme="majorBidi"/>
          <w:sz w:val="24"/>
          <w:szCs w:val="24"/>
        </w:rPr>
        <w:t xml:space="preserve">Lugol’s solution </w:t>
      </w:r>
    </w:p>
    <w:p w:rsidR="00912110" w:rsidRPr="00EA79B7" w:rsidRDefault="00912110" w:rsidP="00297AD1">
      <w:pPr>
        <w:pStyle w:val="ListParagraph"/>
        <w:numPr>
          <w:ilvl w:val="0"/>
          <w:numId w:val="9"/>
        </w:numPr>
        <w:ind w:left="1170" w:hanging="720"/>
        <w:rPr>
          <w:rFonts w:asciiTheme="majorBidi" w:hAnsiTheme="majorBidi" w:cstheme="majorBidi"/>
          <w:sz w:val="24"/>
          <w:szCs w:val="24"/>
        </w:rPr>
      </w:pPr>
      <w:r w:rsidRPr="00EA79B7">
        <w:rPr>
          <w:rFonts w:asciiTheme="majorBidi" w:hAnsiTheme="majorBidi" w:cstheme="majorBidi"/>
          <w:sz w:val="24"/>
          <w:szCs w:val="24"/>
        </w:rPr>
        <w:t>Chlorhexidine</w:t>
      </w:r>
    </w:p>
    <w:p w:rsidR="00912110" w:rsidRPr="00EA79B7" w:rsidRDefault="00912110" w:rsidP="00297AD1">
      <w:pPr>
        <w:ind w:left="1170" w:hanging="720"/>
        <w:rPr>
          <w:rFonts w:asciiTheme="majorBidi" w:hAnsiTheme="majorBidi" w:cstheme="majorBidi"/>
          <w:color w:val="0070C0"/>
          <w:sz w:val="24"/>
          <w:szCs w:val="24"/>
        </w:rPr>
      </w:pPr>
      <w:r w:rsidRPr="00EA79B7">
        <w:rPr>
          <w:rFonts w:asciiTheme="majorBidi" w:hAnsiTheme="majorBidi" w:cstheme="majorBidi"/>
          <w:color w:val="0070C0"/>
          <w:sz w:val="24"/>
          <w:szCs w:val="24"/>
        </w:rPr>
        <w:t>(ii) Oxidizing agents</w:t>
      </w:r>
    </w:p>
    <w:p w:rsidR="00912110" w:rsidRPr="00EA79B7" w:rsidRDefault="00912110" w:rsidP="00297AD1">
      <w:pPr>
        <w:pStyle w:val="ListParagraph"/>
        <w:numPr>
          <w:ilvl w:val="0"/>
          <w:numId w:val="10"/>
        </w:numPr>
        <w:ind w:left="1170" w:hanging="720"/>
        <w:rPr>
          <w:rFonts w:asciiTheme="majorBidi" w:hAnsiTheme="majorBidi" w:cstheme="majorBidi"/>
          <w:sz w:val="24"/>
          <w:szCs w:val="24"/>
        </w:rPr>
      </w:pPr>
      <w:r w:rsidRPr="00EA79B7">
        <w:rPr>
          <w:rFonts w:asciiTheme="majorBidi" w:hAnsiTheme="majorBidi" w:cstheme="majorBidi"/>
          <w:sz w:val="24"/>
          <w:szCs w:val="24"/>
        </w:rPr>
        <w:t>Hydrogen peroxide</w:t>
      </w:r>
    </w:p>
    <w:p w:rsidR="00912110" w:rsidRPr="00EA79B7" w:rsidRDefault="00912110" w:rsidP="00297AD1">
      <w:pPr>
        <w:pStyle w:val="ListParagraph"/>
        <w:numPr>
          <w:ilvl w:val="0"/>
          <w:numId w:val="10"/>
        </w:numPr>
        <w:ind w:left="1170" w:hanging="720"/>
        <w:rPr>
          <w:rFonts w:asciiTheme="majorBidi" w:hAnsiTheme="majorBidi" w:cstheme="majorBidi"/>
          <w:sz w:val="24"/>
          <w:szCs w:val="24"/>
        </w:rPr>
      </w:pPr>
      <w:r w:rsidRPr="00EA79B7">
        <w:rPr>
          <w:rFonts w:asciiTheme="majorBidi" w:hAnsiTheme="majorBidi" w:cstheme="majorBidi"/>
          <w:sz w:val="24"/>
          <w:szCs w:val="24"/>
        </w:rPr>
        <w:t>Potassium permanganate</w:t>
      </w:r>
    </w:p>
    <w:p w:rsidR="00912110" w:rsidRPr="00EA79B7" w:rsidRDefault="00912110" w:rsidP="00297AD1">
      <w:pPr>
        <w:ind w:left="1170" w:hanging="720"/>
        <w:rPr>
          <w:rFonts w:asciiTheme="majorBidi" w:hAnsiTheme="majorBidi" w:cstheme="majorBidi"/>
          <w:color w:val="0070C0"/>
          <w:sz w:val="24"/>
          <w:szCs w:val="24"/>
        </w:rPr>
      </w:pPr>
      <w:r w:rsidRPr="00EA79B7">
        <w:rPr>
          <w:rFonts w:asciiTheme="majorBidi" w:hAnsiTheme="majorBidi" w:cstheme="majorBidi"/>
          <w:color w:val="0070C0"/>
          <w:sz w:val="24"/>
          <w:szCs w:val="24"/>
        </w:rPr>
        <w:t>(iii) Acids and alkalis:</w:t>
      </w:r>
    </w:p>
    <w:p w:rsidR="00741AEF" w:rsidRPr="00EA79B7" w:rsidRDefault="00741AEF" w:rsidP="00297AD1">
      <w:pPr>
        <w:pStyle w:val="ListParagraph"/>
        <w:numPr>
          <w:ilvl w:val="0"/>
          <w:numId w:val="11"/>
        </w:numPr>
        <w:ind w:left="1170" w:hanging="720"/>
        <w:rPr>
          <w:rFonts w:asciiTheme="majorBidi" w:hAnsiTheme="majorBidi" w:cstheme="majorBidi"/>
          <w:sz w:val="24"/>
          <w:szCs w:val="24"/>
        </w:rPr>
      </w:pPr>
      <w:r w:rsidRPr="00EA79B7">
        <w:rPr>
          <w:rFonts w:asciiTheme="majorBidi" w:hAnsiTheme="majorBidi" w:cstheme="majorBidi"/>
          <w:sz w:val="24"/>
          <w:szCs w:val="24"/>
        </w:rPr>
        <w:t xml:space="preserve">Boric acid </w:t>
      </w:r>
    </w:p>
    <w:p w:rsidR="00741AEF" w:rsidRPr="00EA79B7" w:rsidRDefault="00741AEF" w:rsidP="00297AD1">
      <w:pPr>
        <w:pStyle w:val="ListParagraph"/>
        <w:numPr>
          <w:ilvl w:val="0"/>
          <w:numId w:val="11"/>
        </w:numPr>
        <w:ind w:left="1170" w:hanging="720"/>
        <w:rPr>
          <w:rFonts w:asciiTheme="majorBidi" w:hAnsiTheme="majorBidi" w:cstheme="majorBidi"/>
          <w:sz w:val="24"/>
          <w:szCs w:val="24"/>
        </w:rPr>
      </w:pPr>
      <w:r w:rsidRPr="00EA79B7">
        <w:rPr>
          <w:rFonts w:asciiTheme="majorBidi" w:hAnsiTheme="majorBidi" w:cstheme="majorBidi"/>
          <w:sz w:val="24"/>
          <w:szCs w:val="24"/>
        </w:rPr>
        <w:t>Salicylic acid</w:t>
      </w:r>
    </w:p>
    <w:p w:rsidR="00912110" w:rsidRPr="00EA79B7" w:rsidRDefault="00741AEF" w:rsidP="00297AD1">
      <w:pPr>
        <w:pStyle w:val="ListParagraph"/>
        <w:numPr>
          <w:ilvl w:val="0"/>
          <w:numId w:val="11"/>
        </w:numPr>
        <w:ind w:left="1170" w:hanging="720"/>
        <w:rPr>
          <w:rFonts w:asciiTheme="majorBidi" w:hAnsiTheme="majorBidi" w:cstheme="majorBidi"/>
          <w:sz w:val="24"/>
          <w:szCs w:val="24"/>
        </w:rPr>
      </w:pPr>
      <w:r w:rsidRPr="00EA79B7">
        <w:rPr>
          <w:rFonts w:asciiTheme="majorBidi" w:hAnsiTheme="majorBidi" w:cstheme="majorBidi"/>
          <w:sz w:val="24"/>
          <w:szCs w:val="24"/>
        </w:rPr>
        <w:t>Solution of ammonia</w:t>
      </w:r>
    </w:p>
    <w:p w:rsidR="00741AEF" w:rsidRPr="00EA79B7" w:rsidRDefault="00741AEF" w:rsidP="00297AD1">
      <w:pPr>
        <w:ind w:left="1170" w:hanging="720"/>
        <w:rPr>
          <w:rFonts w:asciiTheme="majorBidi" w:hAnsiTheme="majorBidi" w:cstheme="majorBidi"/>
          <w:color w:val="0070C0"/>
          <w:sz w:val="24"/>
          <w:szCs w:val="24"/>
        </w:rPr>
      </w:pPr>
      <w:r w:rsidRPr="00EA79B7">
        <w:rPr>
          <w:rFonts w:asciiTheme="majorBidi" w:hAnsiTheme="majorBidi" w:cstheme="majorBidi"/>
          <w:color w:val="0070C0"/>
          <w:sz w:val="24"/>
          <w:szCs w:val="24"/>
        </w:rPr>
        <w:t>(iv) Metallic salts:</w:t>
      </w:r>
    </w:p>
    <w:p w:rsidR="00741AEF" w:rsidRPr="00EA79B7" w:rsidRDefault="00741AEF" w:rsidP="00297AD1">
      <w:pPr>
        <w:pStyle w:val="ListParagraph"/>
        <w:numPr>
          <w:ilvl w:val="0"/>
          <w:numId w:val="12"/>
        </w:numPr>
        <w:ind w:left="1170" w:hanging="720"/>
        <w:rPr>
          <w:rFonts w:asciiTheme="majorBidi" w:hAnsiTheme="majorBidi" w:cstheme="majorBidi"/>
          <w:sz w:val="24"/>
          <w:szCs w:val="24"/>
        </w:rPr>
      </w:pPr>
      <w:r w:rsidRPr="00EA79B7">
        <w:rPr>
          <w:rFonts w:asciiTheme="majorBidi" w:hAnsiTheme="majorBidi" w:cstheme="majorBidi"/>
          <w:sz w:val="24"/>
          <w:szCs w:val="24"/>
        </w:rPr>
        <w:t>Silver nitrate</w:t>
      </w:r>
    </w:p>
    <w:p w:rsidR="00741AEF" w:rsidRPr="00EA79B7" w:rsidRDefault="00741AEF" w:rsidP="00297AD1">
      <w:pPr>
        <w:pStyle w:val="ListParagraph"/>
        <w:numPr>
          <w:ilvl w:val="0"/>
          <w:numId w:val="12"/>
        </w:numPr>
        <w:ind w:left="1170" w:hanging="720"/>
        <w:rPr>
          <w:rFonts w:asciiTheme="majorBidi" w:hAnsiTheme="majorBidi" w:cstheme="majorBidi"/>
          <w:sz w:val="24"/>
          <w:szCs w:val="24"/>
        </w:rPr>
      </w:pPr>
      <w:r w:rsidRPr="00EA79B7">
        <w:rPr>
          <w:rFonts w:asciiTheme="majorBidi" w:hAnsiTheme="majorBidi" w:cstheme="majorBidi"/>
          <w:sz w:val="24"/>
          <w:szCs w:val="24"/>
        </w:rPr>
        <w:t>Copper sulfate</w:t>
      </w:r>
    </w:p>
    <w:p w:rsidR="00741AEF" w:rsidRPr="00EA79B7" w:rsidRDefault="00741AEF" w:rsidP="00297AD1">
      <w:pPr>
        <w:pStyle w:val="ListParagraph"/>
        <w:numPr>
          <w:ilvl w:val="0"/>
          <w:numId w:val="12"/>
        </w:numPr>
        <w:ind w:left="1170" w:hanging="720"/>
        <w:rPr>
          <w:rFonts w:asciiTheme="majorBidi" w:hAnsiTheme="majorBidi" w:cstheme="majorBidi"/>
          <w:sz w:val="24"/>
          <w:szCs w:val="24"/>
        </w:rPr>
      </w:pPr>
      <w:r w:rsidRPr="00EA79B7">
        <w:rPr>
          <w:rFonts w:asciiTheme="majorBidi" w:hAnsiTheme="majorBidi" w:cstheme="majorBidi"/>
          <w:sz w:val="24"/>
          <w:szCs w:val="24"/>
        </w:rPr>
        <w:t>Zinc sulfate</w:t>
      </w:r>
    </w:p>
    <w:p w:rsidR="00741AEF" w:rsidRDefault="00741AEF" w:rsidP="00297AD1">
      <w:pPr>
        <w:pStyle w:val="ListParagraph"/>
        <w:numPr>
          <w:ilvl w:val="0"/>
          <w:numId w:val="12"/>
        </w:numPr>
        <w:ind w:left="1170" w:hanging="720"/>
        <w:rPr>
          <w:rFonts w:asciiTheme="majorBidi" w:hAnsiTheme="majorBidi" w:cstheme="majorBidi"/>
          <w:sz w:val="24"/>
          <w:szCs w:val="24"/>
        </w:rPr>
      </w:pPr>
      <w:r w:rsidRPr="00EA79B7">
        <w:rPr>
          <w:rFonts w:asciiTheme="majorBidi" w:hAnsiTheme="majorBidi" w:cstheme="majorBidi"/>
          <w:sz w:val="24"/>
          <w:szCs w:val="24"/>
        </w:rPr>
        <w:t>Zinc oxide</w:t>
      </w:r>
    </w:p>
    <w:p w:rsidR="00297AD1" w:rsidRPr="00EA79B7" w:rsidRDefault="00297AD1" w:rsidP="00297AD1">
      <w:pPr>
        <w:pStyle w:val="ListParagraph"/>
        <w:ind w:left="1170"/>
        <w:rPr>
          <w:rFonts w:asciiTheme="majorBidi" w:hAnsiTheme="majorBidi" w:cstheme="majorBidi"/>
          <w:sz w:val="24"/>
          <w:szCs w:val="24"/>
        </w:rPr>
      </w:pPr>
    </w:p>
    <w:p w:rsidR="007A2233" w:rsidRPr="00EA79B7" w:rsidRDefault="007A2233" w:rsidP="00297AD1">
      <w:pPr>
        <w:pStyle w:val="ListParagraph"/>
        <w:numPr>
          <w:ilvl w:val="0"/>
          <w:numId w:val="27"/>
        </w:numPr>
        <w:rPr>
          <w:rFonts w:asciiTheme="majorBidi" w:hAnsiTheme="majorBidi" w:cstheme="majorBidi"/>
          <w:color w:val="FF0000"/>
          <w:sz w:val="24"/>
          <w:szCs w:val="24"/>
        </w:rPr>
      </w:pPr>
      <w:r w:rsidRPr="00EA79B7">
        <w:rPr>
          <w:rFonts w:asciiTheme="majorBidi" w:hAnsiTheme="majorBidi" w:cstheme="majorBidi"/>
          <w:color w:val="FF0000"/>
          <w:sz w:val="24"/>
          <w:szCs w:val="24"/>
        </w:rPr>
        <w:t>Organic substances</w:t>
      </w:r>
    </w:p>
    <w:p w:rsidR="007A2233" w:rsidRPr="00EA79B7" w:rsidRDefault="007A2233" w:rsidP="00297AD1">
      <w:pPr>
        <w:pStyle w:val="ListParagraph"/>
        <w:numPr>
          <w:ilvl w:val="0"/>
          <w:numId w:val="13"/>
        </w:numPr>
        <w:ind w:left="1170"/>
        <w:rPr>
          <w:rFonts w:asciiTheme="majorBidi" w:hAnsiTheme="majorBidi" w:cstheme="majorBidi"/>
          <w:color w:val="0070C0"/>
          <w:sz w:val="24"/>
          <w:szCs w:val="24"/>
        </w:rPr>
      </w:pPr>
      <w:r w:rsidRPr="00EA79B7">
        <w:rPr>
          <w:rFonts w:asciiTheme="majorBidi" w:hAnsiTheme="majorBidi" w:cstheme="majorBidi"/>
          <w:color w:val="0070C0"/>
          <w:sz w:val="24"/>
          <w:szCs w:val="24"/>
        </w:rPr>
        <w:t>Aldehydes</w:t>
      </w:r>
    </w:p>
    <w:p w:rsidR="007A2233" w:rsidRPr="00EA79B7" w:rsidRDefault="007A2233" w:rsidP="00297AD1">
      <w:pPr>
        <w:pStyle w:val="ListParagraph"/>
        <w:numPr>
          <w:ilvl w:val="0"/>
          <w:numId w:val="14"/>
        </w:numPr>
        <w:ind w:left="1170" w:hanging="720"/>
        <w:rPr>
          <w:rFonts w:asciiTheme="majorBidi" w:hAnsiTheme="majorBidi" w:cstheme="majorBidi"/>
          <w:sz w:val="24"/>
          <w:szCs w:val="24"/>
        </w:rPr>
      </w:pPr>
      <w:r w:rsidRPr="00EA79B7">
        <w:rPr>
          <w:rFonts w:asciiTheme="majorBidi" w:hAnsiTheme="majorBidi" w:cstheme="majorBidi"/>
          <w:sz w:val="24"/>
          <w:szCs w:val="24"/>
        </w:rPr>
        <w:t>Formaldehyde</w:t>
      </w:r>
    </w:p>
    <w:p w:rsidR="007A2233" w:rsidRPr="00EA79B7" w:rsidRDefault="007A2233" w:rsidP="00297AD1">
      <w:pPr>
        <w:pStyle w:val="ListParagraph"/>
        <w:numPr>
          <w:ilvl w:val="0"/>
          <w:numId w:val="14"/>
        </w:numPr>
        <w:ind w:left="1170" w:hanging="720"/>
        <w:rPr>
          <w:rFonts w:asciiTheme="majorBidi" w:hAnsiTheme="majorBidi" w:cstheme="majorBidi"/>
          <w:sz w:val="24"/>
          <w:szCs w:val="24"/>
        </w:rPr>
      </w:pPr>
      <w:r w:rsidRPr="00EA79B7">
        <w:rPr>
          <w:rFonts w:asciiTheme="majorBidi" w:hAnsiTheme="majorBidi" w:cstheme="majorBidi"/>
          <w:sz w:val="24"/>
          <w:szCs w:val="24"/>
        </w:rPr>
        <w:t>Glutaraldehyde</w:t>
      </w:r>
    </w:p>
    <w:p w:rsidR="007A2233" w:rsidRPr="00EA79B7" w:rsidRDefault="00F30113" w:rsidP="00297AD1">
      <w:pPr>
        <w:pStyle w:val="ListParagraph"/>
        <w:numPr>
          <w:ilvl w:val="0"/>
          <w:numId w:val="14"/>
        </w:numPr>
        <w:ind w:left="1170" w:hanging="720"/>
        <w:rPr>
          <w:rFonts w:asciiTheme="majorBidi" w:hAnsiTheme="majorBidi" w:cstheme="majorBidi"/>
          <w:sz w:val="24"/>
          <w:szCs w:val="24"/>
        </w:rPr>
      </w:pPr>
      <w:r>
        <w:rPr>
          <w:rFonts w:asciiTheme="majorBidi" w:hAnsiTheme="majorBidi" w:cstheme="majorBidi"/>
          <w:sz w:val="24"/>
          <w:szCs w:val="24"/>
        </w:rPr>
        <w:t>Hexamethylentetraminu</w:t>
      </w:r>
      <w:r w:rsidR="007A2233" w:rsidRPr="00EA79B7">
        <w:rPr>
          <w:rFonts w:asciiTheme="majorBidi" w:hAnsiTheme="majorBidi" w:cstheme="majorBidi"/>
          <w:sz w:val="24"/>
          <w:szCs w:val="24"/>
        </w:rPr>
        <w:t>m</w:t>
      </w:r>
    </w:p>
    <w:p w:rsidR="007A2233" w:rsidRPr="00EA79B7" w:rsidRDefault="007A2233" w:rsidP="00297AD1">
      <w:pPr>
        <w:pStyle w:val="ListParagraph"/>
        <w:numPr>
          <w:ilvl w:val="0"/>
          <w:numId w:val="13"/>
        </w:numPr>
        <w:ind w:left="1170"/>
        <w:rPr>
          <w:rFonts w:asciiTheme="majorBidi" w:hAnsiTheme="majorBidi" w:cstheme="majorBidi"/>
          <w:color w:val="0070C0"/>
          <w:sz w:val="24"/>
          <w:szCs w:val="24"/>
        </w:rPr>
      </w:pPr>
      <w:r w:rsidRPr="00EA79B7">
        <w:rPr>
          <w:rFonts w:asciiTheme="majorBidi" w:hAnsiTheme="majorBidi" w:cstheme="majorBidi"/>
          <w:color w:val="0070C0"/>
          <w:sz w:val="24"/>
          <w:szCs w:val="24"/>
        </w:rPr>
        <w:t xml:space="preserve"> Alcohols</w:t>
      </w:r>
    </w:p>
    <w:p w:rsidR="007A2233" w:rsidRPr="00EA79B7" w:rsidRDefault="007A2233" w:rsidP="00297AD1">
      <w:pPr>
        <w:pStyle w:val="ListParagraph"/>
        <w:numPr>
          <w:ilvl w:val="0"/>
          <w:numId w:val="15"/>
        </w:numPr>
        <w:ind w:left="1170" w:hanging="720"/>
        <w:rPr>
          <w:rFonts w:asciiTheme="majorBidi" w:hAnsiTheme="majorBidi" w:cstheme="majorBidi"/>
          <w:sz w:val="24"/>
          <w:szCs w:val="24"/>
        </w:rPr>
      </w:pPr>
      <w:r w:rsidRPr="00EA79B7">
        <w:rPr>
          <w:rFonts w:asciiTheme="majorBidi" w:hAnsiTheme="majorBidi" w:cstheme="majorBidi"/>
          <w:sz w:val="24"/>
          <w:szCs w:val="24"/>
        </w:rPr>
        <w:t>Ethyl alcohol</w:t>
      </w:r>
    </w:p>
    <w:p w:rsidR="007A2233" w:rsidRPr="00EA79B7" w:rsidRDefault="007A2233" w:rsidP="00297AD1">
      <w:pPr>
        <w:pStyle w:val="ListParagraph"/>
        <w:numPr>
          <w:ilvl w:val="0"/>
          <w:numId w:val="13"/>
        </w:numPr>
        <w:ind w:left="1170"/>
        <w:rPr>
          <w:rFonts w:asciiTheme="majorBidi" w:hAnsiTheme="majorBidi" w:cstheme="majorBidi"/>
          <w:color w:val="0070C0"/>
          <w:sz w:val="24"/>
          <w:szCs w:val="24"/>
        </w:rPr>
      </w:pPr>
      <w:r w:rsidRPr="00EA79B7">
        <w:rPr>
          <w:rFonts w:asciiTheme="majorBidi" w:hAnsiTheme="majorBidi" w:cstheme="majorBidi"/>
          <w:color w:val="0070C0"/>
          <w:sz w:val="24"/>
          <w:szCs w:val="24"/>
        </w:rPr>
        <w:t>Phenol derivatives</w:t>
      </w:r>
    </w:p>
    <w:p w:rsidR="007A2233" w:rsidRPr="00EA79B7" w:rsidRDefault="007A2233" w:rsidP="00297AD1">
      <w:pPr>
        <w:pStyle w:val="ListParagraph"/>
        <w:numPr>
          <w:ilvl w:val="0"/>
          <w:numId w:val="16"/>
        </w:numPr>
        <w:ind w:left="1170" w:hanging="720"/>
        <w:rPr>
          <w:rFonts w:asciiTheme="majorBidi" w:hAnsiTheme="majorBidi" w:cstheme="majorBidi"/>
          <w:sz w:val="24"/>
          <w:szCs w:val="24"/>
        </w:rPr>
      </w:pPr>
      <w:r w:rsidRPr="00EA79B7">
        <w:rPr>
          <w:rFonts w:asciiTheme="majorBidi" w:hAnsiTheme="majorBidi" w:cstheme="majorBidi"/>
          <w:sz w:val="24"/>
          <w:szCs w:val="24"/>
        </w:rPr>
        <w:t>Phenol</w:t>
      </w:r>
    </w:p>
    <w:p w:rsidR="007A2233" w:rsidRPr="00EA79B7" w:rsidRDefault="007A2233" w:rsidP="00297AD1">
      <w:pPr>
        <w:pStyle w:val="ListParagraph"/>
        <w:numPr>
          <w:ilvl w:val="0"/>
          <w:numId w:val="16"/>
        </w:numPr>
        <w:ind w:left="1170" w:hanging="720"/>
        <w:rPr>
          <w:rFonts w:asciiTheme="majorBidi" w:hAnsiTheme="majorBidi" w:cstheme="majorBidi"/>
          <w:sz w:val="24"/>
          <w:szCs w:val="24"/>
        </w:rPr>
      </w:pPr>
      <w:r w:rsidRPr="00EA79B7">
        <w:rPr>
          <w:rFonts w:asciiTheme="majorBidi" w:hAnsiTheme="majorBidi" w:cstheme="majorBidi"/>
          <w:sz w:val="24"/>
          <w:szCs w:val="24"/>
        </w:rPr>
        <w:t>Cresol</w:t>
      </w:r>
    </w:p>
    <w:p w:rsidR="007A2233" w:rsidRPr="00EA79B7" w:rsidRDefault="007A2233" w:rsidP="00297AD1">
      <w:pPr>
        <w:pStyle w:val="ListParagraph"/>
        <w:numPr>
          <w:ilvl w:val="0"/>
          <w:numId w:val="16"/>
        </w:numPr>
        <w:ind w:left="1170" w:hanging="720"/>
        <w:rPr>
          <w:rFonts w:asciiTheme="majorBidi" w:hAnsiTheme="majorBidi" w:cstheme="majorBidi"/>
          <w:sz w:val="24"/>
          <w:szCs w:val="24"/>
        </w:rPr>
      </w:pPr>
      <w:r w:rsidRPr="00EA79B7">
        <w:rPr>
          <w:rFonts w:asciiTheme="majorBidi" w:hAnsiTheme="majorBidi" w:cstheme="majorBidi"/>
          <w:sz w:val="24"/>
          <w:szCs w:val="24"/>
        </w:rPr>
        <w:t>Resorcinol</w:t>
      </w:r>
    </w:p>
    <w:p w:rsidR="007A2233" w:rsidRPr="00EA79B7" w:rsidRDefault="007A2233" w:rsidP="00297AD1">
      <w:pPr>
        <w:pStyle w:val="ListParagraph"/>
        <w:numPr>
          <w:ilvl w:val="0"/>
          <w:numId w:val="16"/>
        </w:numPr>
        <w:ind w:left="1170" w:hanging="720"/>
        <w:rPr>
          <w:rFonts w:asciiTheme="majorBidi" w:hAnsiTheme="majorBidi" w:cstheme="majorBidi"/>
          <w:sz w:val="24"/>
          <w:szCs w:val="24"/>
        </w:rPr>
      </w:pPr>
      <w:r w:rsidRPr="00EA79B7">
        <w:rPr>
          <w:rFonts w:asciiTheme="majorBidi" w:hAnsiTheme="majorBidi" w:cstheme="majorBidi"/>
          <w:sz w:val="24"/>
          <w:szCs w:val="24"/>
        </w:rPr>
        <w:t>Thymol</w:t>
      </w:r>
    </w:p>
    <w:p w:rsidR="007A2233" w:rsidRPr="00EA79B7" w:rsidRDefault="007A2233" w:rsidP="00297AD1">
      <w:pPr>
        <w:pStyle w:val="ListParagraph"/>
        <w:numPr>
          <w:ilvl w:val="0"/>
          <w:numId w:val="13"/>
        </w:numPr>
        <w:ind w:left="1170"/>
        <w:rPr>
          <w:rFonts w:asciiTheme="majorBidi" w:hAnsiTheme="majorBidi" w:cstheme="majorBidi"/>
          <w:color w:val="0070C0"/>
          <w:sz w:val="24"/>
          <w:szCs w:val="24"/>
        </w:rPr>
      </w:pPr>
      <w:r w:rsidRPr="00EA79B7">
        <w:rPr>
          <w:rFonts w:asciiTheme="majorBidi" w:hAnsiTheme="majorBidi" w:cstheme="majorBidi"/>
          <w:color w:val="0070C0"/>
          <w:sz w:val="24"/>
          <w:szCs w:val="24"/>
        </w:rPr>
        <w:t>Dyes</w:t>
      </w:r>
    </w:p>
    <w:p w:rsidR="007A2233" w:rsidRPr="00EA79B7" w:rsidRDefault="007A2233" w:rsidP="00297AD1">
      <w:pPr>
        <w:pStyle w:val="ListParagraph"/>
        <w:numPr>
          <w:ilvl w:val="0"/>
          <w:numId w:val="17"/>
        </w:numPr>
        <w:ind w:left="1170" w:hanging="720"/>
        <w:rPr>
          <w:rFonts w:asciiTheme="majorBidi" w:hAnsiTheme="majorBidi" w:cstheme="majorBidi"/>
          <w:sz w:val="24"/>
          <w:szCs w:val="24"/>
        </w:rPr>
      </w:pPr>
      <w:r w:rsidRPr="00EA79B7">
        <w:rPr>
          <w:rFonts w:asciiTheme="majorBidi" w:hAnsiTheme="majorBidi" w:cstheme="majorBidi"/>
          <w:sz w:val="24"/>
          <w:szCs w:val="24"/>
        </w:rPr>
        <w:t>Methylene blue</w:t>
      </w:r>
    </w:p>
    <w:p w:rsidR="007A2233" w:rsidRPr="00EA79B7" w:rsidRDefault="007A2233" w:rsidP="00297AD1">
      <w:pPr>
        <w:pStyle w:val="ListParagraph"/>
        <w:numPr>
          <w:ilvl w:val="0"/>
          <w:numId w:val="17"/>
        </w:numPr>
        <w:ind w:left="1170" w:hanging="720"/>
        <w:rPr>
          <w:rFonts w:asciiTheme="majorBidi" w:hAnsiTheme="majorBidi" w:cstheme="majorBidi"/>
          <w:sz w:val="24"/>
          <w:szCs w:val="24"/>
        </w:rPr>
      </w:pPr>
      <w:r w:rsidRPr="00EA79B7">
        <w:rPr>
          <w:rFonts w:asciiTheme="majorBidi" w:hAnsiTheme="majorBidi" w:cstheme="majorBidi"/>
          <w:sz w:val="24"/>
          <w:szCs w:val="24"/>
        </w:rPr>
        <w:t>Brilliant green</w:t>
      </w:r>
    </w:p>
    <w:p w:rsidR="00B741C7" w:rsidRPr="00EA79B7" w:rsidRDefault="00B741C7" w:rsidP="001D443A">
      <w:pPr>
        <w:pStyle w:val="ListParagraph"/>
        <w:ind w:left="761"/>
        <w:rPr>
          <w:rFonts w:asciiTheme="majorBidi" w:hAnsiTheme="majorBidi" w:cstheme="majorBidi"/>
          <w:sz w:val="24"/>
          <w:szCs w:val="24"/>
        </w:rPr>
      </w:pPr>
    </w:p>
    <w:p w:rsidR="00794030" w:rsidRDefault="00794030" w:rsidP="00297AD1">
      <w:pPr>
        <w:tabs>
          <w:tab w:val="left" w:pos="1236"/>
        </w:tabs>
        <w:ind w:left="1260" w:hanging="540"/>
        <w:rPr>
          <w:rFonts w:asciiTheme="majorBidi" w:hAnsiTheme="majorBidi" w:cstheme="majorBidi"/>
          <w:sz w:val="24"/>
          <w:szCs w:val="24"/>
        </w:rPr>
      </w:pPr>
    </w:p>
    <w:p w:rsidR="00113CB8" w:rsidRPr="00297AD1" w:rsidRDefault="00113CB8" w:rsidP="00297AD1">
      <w:p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 xml:space="preserve"> </w:t>
      </w:r>
      <w:r w:rsidRPr="00297AD1">
        <w:rPr>
          <w:rFonts w:asciiTheme="majorBidi" w:hAnsiTheme="majorBidi" w:cstheme="majorBidi"/>
          <w:color w:val="FF0000"/>
          <w:sz w:val="24"/>
          <w:szCs w:val="24"/>
        </w:rPr>
        <w:t xml:space="preserve">Boric acid    </w:t>
      </w:r>
    </w:p>
    <w:p w:rsidR="00113CB8" w:rsidRPr="00297AD1" w:rsidRDefault="00113CB8" w:rsidP="00297AD1">
      <w:p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 xml:space="preserve">Boric acid is weak acid </w:t>
      </w:r>
      <w:r w:rsidR="00EA79B7" w:rsidRPr="00297AD1">
        <w:rPr>
          <w:rFonts w:asciiTheme="majorBidi" w:hAnsiTheme="majorBidi" w:cstheme="majorBidi"/>
          <w:sz w:val="24"/>
          <w:szCs w:val="24"/>
        </w:rPr>
        <w:t xml:space="preserve">with many uses: </w:t>
      </w:r>
    </w:p>
    <w:p w:rsidR="00EA79B7" w:rsidRPr="00297AD1" w:rsidRDefault="00113CB8" w:rsidP="00297AD1">
      <w:pPr>
        <w:pStyle w:val="ListParagraph"/>
        <w:numPr>
          <w:ilvl w:val="0"/>
          <w:numId w:val="21"/>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 xml:space="preserve">Boric acid can be used as an antiseptic </w:t>
      </w:r>
      <w:r w:rsidR="00EA79B7" w:rsidRPr="00297AD1">
        <w:rPr>
          <w:rFonts w:asciiTheme="majorBidi" w:hAnsiTheme="majorBidi" w:cstheme="majorBidi"/>
          <w:sz w:val="24"/>
          <w:szCs w:val="24"/>
        </w:rPr>
        <w:t xml:space="preserve">and astringents </w:t>
      </w:r>
      <w:r w:rsidRPr="00297AD1">
        <w:rPr>
          <w:rFonts w:asciiTheme="majorBidi" w:hAnsiTheme="majorBidi" w:cstheme="majorBidi"/>
          <w:sz w:val="24"/>
          <w:szCs w:val="24"/>
        </w:rPr>
        <w:t>for minor burns or cuts.</w:t>
      </w:r>
    </w:p>
    <w:p w:rsidR="00EA79B7" w:rsidRPr="00297AD1" w:rsidRDefault="00113CB8" w:rsidP="00297AD1">
      <w:pPr>
        <w:pStyle w:val="ListParagraph"/>
        <w:numPr>
          <w:ilvl w:val="0"/>
          <w:numId w:val="21"/>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Boric acid is applied in a very dilute solution as an eye wash.</w:t>
      </w:r>
    </w:p>
    <w:p w:rsidR="00EA79B7" w:rsidRPr="00297AD1" w:rsidRDefault="00113CB8" w:rsidP="00297AD1">
      <w:pPr>
        <w:pStyle w:val="ListParagraph"/>
        <w:numPr>
          <w:ilvl w:val="0"/>
          <w:numId w:val="21"/>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Dilute boric acid can be used as a vaginal douche to treat bacterial vaginosis due to excessive alkalinity</w:t>
      </w:r>
      <w:r w:rsidR="00EA79B7" w:rsidRPr="00297AD1">
        <w:rPr>
          <w:rFonts w:asciiTheme="majorBidi" w:hAnsiTheme="majorBidi" w:cstheme="majorBidi"/>
          <w:sz w:val="24"/>
          <w:szCs w:val="24"/>
        </w:rPr>
        <w:t>.</w:t>
      </w:r>
    </w:p>
    <w:p w:rsidR="00EA79B7" w:rsidRPr="00297AD1" w:rsidRDefault="00EA79B7" w:rsidP="00297AD1">
      <w:pPr>
        <w:pStyle w:val="ListParagraph"/>
        <w:numPr>
          <w:ilvl w:val="0"/>
          <w:numId w:val="21"/>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shd w:val="clear" w:color="auto" w:fill="FFFFFF"/>
        </w:rPr>
        <w:t>It is used in the manufacture of glass, pottery, enamels, glazes, cosmetics, cements, porcelain, leather, carpets, hats, soaps, artificial gems, and in tanning, printing, dyeing, painting, and photography.</w:t>
      </w:r>
    </w:p>
    <w:p w:rsidR="00996D26" w:rsidRPr="00297AD1" w:rsidRDefault="00996D26" w:rsidP="00297AD1">
      <w:pPr>
        <w:tabs>
          <w:tab w:val="left" w:pos="1236"/>
        </w:tabs>
        <w:ind w:left="1260" w:hanging="540"/>
        <w:rPr>
          <w:rFonts w:asciiTheme="majorBidi" w:hAnsiTheme="majorBidi" w:cstheme="majorBidi"/>
          <w:color w:val="FF0000"/>
          <w:sz w:val="24"/>
          <w:szCs w:val="24"/>
        </w:rPr>
      </w:pPr>
      <w:r w:rsidRPr="00297AD1">
        <w:rPr>
          <w:rFonts w:asciiTheme="majorBidi" w:hAnsiTheme="majorBidi" w:cstheme="majorBidi"/>
          <w:color w:val="FF0000"/>
          <w:sz w:val="24"/>
          <w:szCs w:val="24"/>
        </w:rPr>
        <w:t>Hydrogen peroxide (H2O2)</w:t>
      </w:r>
    </w:p>
    <w:p w:rsidR="00923198" w:rsidRPr="00297AD1" w:rsidRDefault="00923198" w:rsidP="00297AD1">
      <w:p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It is an oxidizing agent used for:</w:t>
      </w:r>
    </w:p>
    <w:p w:rsidR="00996D26" w:rsidRPr="00297AD1" w:rsidRDefault="00996D26" w:rsidP="00297AD1">
      <w:pPr>
        <w:tabs>
          <w:tab w:val="left" w:pos="1236"/>
        </w:tabs>
        <w:ind w:left="1260" w:hanging="540"/>
        <w:rPr>
          <w:rFonts w:asciiTheme="majorBidi" w:hAnsiTheme="majorBidi" w:cstheme="majorBidi"/>
          <w:color w:val="0070C0"/>
          <w:sz w:val="24"/>
          <w:szCs w:val="24"/>
        </w:rPr>
      </w:pPr>
      <w:r w:rsidRPr="00297AD1">
        <w:rPr>
          <w:rFonts w:asciiTheme="majorBidi" w:hAnsiTheme="majorBidi" w:cstheme="majorBidi"/>
          <w:color w:val="0070C0"/>
          <w:sz w:val="24"/>
          <w:szCs w:val="24"/>
        </w:rPr>
        <w:t xml:space="preserve">Medical uses: </w:t>
      </w:r>
    </w:p>
    <w:p w:rsidR="00DC2DC0" w:rsidRPr="00297AD1" w:rsidRDefault="00996D26" w:rsidP="00297AD1">
      <w:pPr>
        <w:pStyle w:val="ListParagraph"/>
        <w:numPr>
          <w:ilvl w:val="0"/>
          <w:numId w:val="22"/>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Hydrogen peroxide</w:t>
      </w:r>
      <w:r w:rsidR="00923198" w:rsidRPr="00297AD1">
        <w:rPr>
          <w:rFonts w:asciiTheme="majorBidi" w:hAnsiTheme="majorBidi" w:cstheme="majorBidi"/>
          <w:sz w:val="24"/>
          <w:szCs w:val="24"/>
        </w:rPr>
        <w:t xml:space="preserve"> solution (6%) used as an antiseptic and deodorizing for skin wound and ulcer. It is also used as cream for superficial bacterial skin infection.</w:t>
      </w:r>
    </w:p>
    <w:p w:rsidR="00DC2DC0" w:rsidRPr="00297AD1" w:rsidRDefault="00DC2DC0" w:rsidP="00297AD1">
      <w:pPr>
        <w:pStyle w:val="ListParagraph"/>
        <w:numPr>
          <w:ilvl w:val="0"/>
          <w:numId w:val="22"/>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Mouthwash( 6%): used for the treatment of acute ulcerative gingivitis.</w:t>
      </w:r>
    </w:p>
    <w:p w:rsidR="00996D26" w:rsidRPr="00297AD1" w:rsidRDefault="00996D26" w:rsidP="00297AD1">
      <w:pPr>
        <w:pStyle w:val="ListParagraph"/>
        <w:numPr>
          <w:ilvl w:val="0"/>
          <w:numId w:val="22"/>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Hydrogen peroxide can be used for the sterilization of various surfaces, including surgical tools and  m</w:t>
      </w:r>
      <w:r w:rsidR="00DC2DC0" w:rsidRPr="00297AD1">
        <w:rPr>
          <w:rFonts w:asciiTheme="majorBidi" w:hAnsiTheme="majorBidi" w:cstheme="majorBidi"/>
          <w:sz w:val="24"/>
          <w:szCs w:val="24"/>
        </w:rPr>
        <w:t>ay be deployed as a vapour</w:t>
      </w:r>
      <w:r w:rsidRPr="00297AD1">
        <w:rPr>
          <w:rFonts w:asciiTheme="majorBidi" w:hAnsiTheme="majorBidi" w:cstheme="majorBidi"/>
          <w:sz w:val="24"/>
          <w:szCs w:val="24"/>
        </w:rPr>
        <w:t xml:space="preserve"> for room sterilization.</w:t>
      </w:r>
    </w:p>
    <w:p w:rsidR="00996D26" w:rsidRPr="00297AD1" w:rsidRDefault="00996D26" w:rsidP="00297AD1">
      <w:pPr>
        <w:tabs>
          <w:tab w:val="left" w:pos="1236"/>
        </w:tabs>
        <w:ind w:left="1260" w:hanging="540"/>
        <w:rPr>
          <w:rFonts w:asciiTheme="majorBidi" w:hAnsiTheme="majorBidi" w:cstheme="majorBidi"/>
          <w:color w:val="0070C0"/>
          <w:sz w:val="24"/>
          <w:szCs w:val="24"/>
        </w:rPr>
      </w:pPr>
      <w:r w:rsidRPr="00297AD1">
        <w:rPr>
          <w:rFonts w:asciiTheme="majorBidi" w:hAnsiTheme="majorBidi" w:cstheme="majorBidi"/>
          <w:color w:val="0070C0"/>
          <w:sz w:val="24"/>
          <w:szCs w:val="24"/>
        </w:rPr>
        <w:t>Cosmetic applications</w:t>
      </w:r>
    </w:p>
    <w:p w:rsidR="00DC2DC0" w:rsidRPr="00297AD1" w:rsidRDefault="00996D26" w:rsidP="00297AD1">
      <w:pPr>
        <w:pStyle w:val="ListParagraph"/>
        <w:numPr>
          <w:ilvl w:val="0"/>
          <w:numId w:val="23"/>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 xml:space="preserve">H2O2 mixed with ammonium hydroxide is used to bleach human hair. </w:t>
      </w:r>
    </w:p>
    <w:p w:rsidR="00DC2DC0" w:rsidRPr="00297AD1" w:rsidRDefault="00996D26" w:rsidP="00297AD1">
      <w:pPr>
        <w:pStyle w:val="ListParagraph"/>
        <w:numPr>
          <w:ilvl w:val="0"/>
          <w:numId w:val="23"/>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 xml:space="preserve">Hydrogen peroxide is also used for tooth whitening. It can be found in most whitening toothpastes. </w:t>
      </w:r>
    </w:p>
    <w:p w:rsidR="0067377E" w:rsidRPr="00297AD1" w:rsidRDefault="00996D26" w:rsidP="00297AD1">
      <w:pPr>
        <w:pStyle w:val="ListParagraph"/>
        <w:numPr>
          <w:ilvl w:val="0"/>
          <w:numId w:val="23"/>
        </w:numPr>
        <w:tabs>
          <w:tab w:val="left" w:pos="1236"/>
        </w:tabs>
        <w:ind w:left="1260" w:hanging="540"/>
        <w:rPr>
          <w:rFonts w:asciiTheme="majorBidi" w:hAnsiTheme="majorBidi" w:cstheme="majorBidi"/>
          <w:sz w:val="24"/>
          <w:szCs w:val="24"/>
        </w:rPr>
      </w:pPr>
      <w:r w:rsidRPr="00297AD1">
        <w:rPr>
          <w:rFonts w:asciiTheme="majorBidi" w:hAnsiTheme="majorBidi" w:cstheme="majorBidi"/>
          <w:sz w:val="24"/>
          <w:szCs w:val="24"/>
        </w:rPr>
        <w:t>Hydrogen peroxide may be used to treat acne.</w:t>
      </w:r>
    </w:p>
    <w:p w:rsidR="0067377E" w:rsidRPr="00297AD1" w:rsidRDefault="005627B2" w:rsidP="00297AD1">
      <w:pPr>
        <w:tabs>
          <w:tab w:val="left" w:pos="1236"/>
        </w:tabs>
        <w:ind w:left="1260" w:hanging="540"/>
        <w:rPr>
          <w:rFonts w:asciiTheme="majorBidi" w:hAnsiTheme="majorBidi" w:cstheme="majorBidi"/>
          <w:color w:val="FF0000"/>
          <w:sz w:val="24"/>
          <w:szCs w:val="24"/>
          <w:shd w:val="clear" w:color="auto" w:fill="FFFFFF"/>
        </w:rPr>
      </w:pPr>
      <w:r w:rsidRPr="00297AD1">
        <w:rPr>
          <w:rFonts w:asciiTheme="majorBidi" w:hAnsiTheme="majorBidi" w:cstheme="majorBidi"/>
          <w:color w:val="FF0000"/>
          <w:sz w:val="24"/>
          <w:szCs w:val="24"/>
          <w:shd w:val="clear" w:color="auto" w:fill="FFFFFF"/>
        </w:rPr>
        <w:t>Chlorhexidine</w:t>
      </w:r>
    </w:p>
    <w:p w:rsidR="005627B2" w:rsidRPr="00297AD1" w:rsidRDefault="005627B2" w:rsidP="00297AD1">
      <w:pPr>
        <w:tabs>
          <w:tab w:val="left" w:pos="1236"/>
        </w:tabs>
        <w:ind w:left="1260" w:hanging="540"/>
        <w:rPr>
          <w:rFonts w:asciiTheme="majorBidi" w:hAnsiTheme="majorBidi" w:cstheme="majorBidi"/>
          <w:sz w:val="24"/>
          <w:szCs w:val="24"/>
          <w:shd w:val="clear" w:color="auto" w:fill="FFFFFF"/>
        </w:rPr>
      </w:pPr>
      <w:r w:rsidRPr="00297AD1">
        <w:rPr>
          <w:rFonts w:asciiTheme="majorBidi" w:hAnsiTheme="majorBidi" w:cstheme="majorBidi"/>
          <w:sz w:val="24"/>
          <w:szCs w:val="24"/>
          <w:shd w:val="clear" w:color="auto" w:fill="FFFFFF"/>
        </w:rPr>
        <w:t xml:space="preserve">Uses: </w:t>
      </w:r>
    </w:p>
    <w:p w:rsidR="00AB2932" w:rsidRPr="00297AD1" w:rsidRDefault="00AB2932" w:rsidP="00297AD1">
      <w:pPr>
        <w:pStyle w:val="ListParagraph"/>
        <w:numPr>
          <w:ilvl w:val="0"/>
          <w:numId w:val="24"/>
        </w:numPr>
        <w:tabs>
          <w:tab w:val="left" w:pos="1236"/>
        </w:tabs>
        <w:ind w:left="1260" w:hanging="540"/>
        <w:rPr>
          <w:rFonts w:asciiTheme="majorBidi" w:hAnsiTheme="majorBidi" w:cstheme="majorBidi"/>
          <w:sz w:val="24"/>
          <w:szCs w:val="24"/>
          <w:shd w:val="clear" w:color="auto" w:fill="FFFFFF"/>
        </w:rPr>
      </w:pPr>
      <w:r w:rsidRPr="00297AD1">
        <w:rPr>
          <w:rFonts w:asciiTheme="majorBidi" w:hAnsiTheme="majorBidi" w:cstheme="majorBidi"/>
          <w:sz w:val="24"/>
          <w:szCs w:val="24"/>
          <w:shd w:val="clear" w:color="auto" w:fill="FFFFFF"/>
        </w:rPr>
        <w:t>Chlorhexidine solution as bladder irrigation for the management of common bladder infections as it as broad spectrum activity against G+ve and G-ve bacteria.</w:t>
      </w:r>
    </w:p>
    <w:p w:rsidR="008938AF" w:rsidRPr="00297AD1" w:rsidRDefault="008938AF" w:rsidP="00297AD1">
      <w:pPr>
        <w:pStyle w:val="ListParagraph"/>
        <w:numPr>
          <w:ilvl w:val="0"/>
          <w:numId w:val="24"/>
        </w:numPr>
        <w:tabs>
          <w:tab w:val="left" w:pos="1236"/>
        </w:tabs>
        <w:ind w:left="1260" w:hanging="540"/>
        <w:rPr>
          <w:rFonts w:asciiTheme="majorBidi" w:hAnsiTheme="majorBidi" w:cstheme="majorBidi"/>
          <w:sz w:val="24"/>
          <w:szCs w:val="24"/>
          <w:shd w:val="clear" w:color="auto" w:fill="FFFFFF"/>
        </w:rPr>
      </w:pPr>
      <w:r w:rsidRPr="00297AD1">
        <w:rPr>
          <w:rFonts w:asciiTheme="majorBidi" w:hAnsiTheme="majorBidi" w:cstheme="majorBidi"/>
          <w:sz w:val="24"/>
          <w:szCs w:val="24"/>
          <w:shd w:val="clear" w:color="auto" w:fill="FFFFFF"/>
        </w:rPr>
        <w:lastRenderedPageBreak/>
        <w:t>Chlorhexidine mouthwash, gargles and toothpast for the management of gingivitis, aphthous ulcer and oral candidiasis.</w:t>
      </w:r>
    </w:p>
    <w:p w:rsidR="00D50623" w:rsidRPr="00297AD1" w:rsidRDefault="00D50623" w:rsidP="00297AD1">
      <w:pPr>
        <w:pStyle w:val="ListParagraph"/>
        <w:numPr>
          <w:ilvl w:val="0"/>
          <w:numId w:val="24"/>
        </w:numPr>
        <w:tabs>
          <w:tab w:val="left" w:pos="1236"/>
        </w:tabs>
        <w:ind w:left="1260" w:hanging="540"/>
        <w:rPr>
          <w:rFonts w:asciiTheme="majorBidi" w:hAnsiTheme="majorBidi" w:cstheme="majorBidi"/>
          <w:sz w:val="24"/>
          <w:szCs w:val="24"/>
          <w:shd w:val="clear" w:color="auto" w:fill="FFFFFF"/>
        </w:rPr>
      </w:pPr>
      <w:r w:rsidRPr="00297AD1">
        <w:rPr>
          <w:rFonts w:asciiTheme="majorBidi" w:hAnsiTheme="majorBidi" w:cstheme="majorBidi"/>
          <w:sz w:val="24"/>
          <w:szCs w:val="24"/>
          <w:shd w:val="clear" w:color="auto" w:fill="FFFFFF"/>
        </w:rPr>
        <w:t>Chlorhexidine lotion and skin wash for acne.</w:t>
      </w:r>
    </w:p>
    <w:p w:rsidR="00D50623" w:rsidRPr="00297AD1" w:rsidRDefault="00D50623" w:rsidP="00297AD1">
      <w:pPr>
        <w:pStyle w:val="ListParagraph"/>
        <w:numPr>
          <w:ilvl w:val="0"/>
          <w:numId w:val="24"/>
        </w:numPr>
        <w:tabs>
          <w:tab w:val="left" w:pos="1236"/>
        </w:tabs>
        <w:ind w:left="1260" w:hanging="540"/>
        <w:rPr>
          <w:rFonts w:asciiTheme="majorBidi" w:hAnsiTheme="majorBidi" w:cstheme="majorBidi"/>
          <w:sz w:val="24"/>
          <w:szCs w:val="24"/>
          <w:shd w:val="clear" w:color="auto" w:fill="FFFFFF"/>
        </w:rPr>
      </w:pPr>
      <w:r w:rsidRPr="00297AD1">
        <w:rPr>
          <w:rFonts w:asciiTheme="majorBidi" w:hAnsiTheme="majorBidi" w:cstheme="majorBidi"/>
          <w:sz w:val="24"/>
          <w:szCs w:val="24"/>
          <w:shd w:val="clear" w:color="auto" w:fill="FFFFFF"/>
        </w:rPr>
        <w:t>Chlorhexidine solution for preoperative skin and hand disinfectant.</w:t>
      </w:r>
    </w:p>
    <w:p w:rsidR="00D50623" w:rsidRPr="00297AD1" w:rsidRDefault="00D50623" w:rsidP="00297AD1">
      <w:pPr>
        <w:pStyle w:val="ListParagraph"/>
        <w:tabs>
          <w:tab w:val="left" w:pos="1236"/>
        </w:tabs>
        <w:ind w:left="1260" w:hanging="540"/>
        <w:rPr>
          <w:rFonts w:asciiTheme="majorBidi" w:hAnsiTheme="majorBidi" w:cstheme="majorBidi"/>
          <w:sz w:val="24"/>
          <w:szCs w:val="24"/>
          <w:shd w:val="clear" w:color="auto" w:fill="FFFFFF"/>
        </w:rPr>
      </w:pPr>
    </w:p>
    <w:p w:rsidR="00AB2932" w:rsidRPr="005627B2" w:rsidRDefault="00AB2932" w:rsidP="00AB2932">
      <w:pPr>
        <w:tabs>
          <w:tab w:val="left" w:pos="1236"/>
        </w:tabs>
        <w:rPr>
          <w:rFonts w:asciiTheme="majorBidi" w:hAnsiTheme="majorBidi" w:cstheme="majorBidi"/>
          <w:color w:val="FF0000"/>
          <w:sz w:val="24"/>
          <w:szCs w:val="24"/>
        </w:rPr>
      </w:pPr>
    </w:p>
    <w:sectPr w:rsidR="00AB2932" w:rsidRPr="005627B2" w:rsidSect="007548F4">
      <w:headerReference w:type="default" r:id="rId7"/>
      <w:pgSz w:w="12240" w:h="15840"/>
      <w:pgMar w:top="117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FC3" w:rsidRDefault="00281FC3" w:rsidP="00912110">
      <w:pPr>
        <w:spacing w:after="0" w:line="240" w:lineRule="auto"/>
      </w:pPr>
      <w:r>
        <w:separator/>
      </w:r>
    </w:p>
  </w:endnote>
  <w:endnote w:type="continuationSeparator" w:id="1">
    <w:p w:rsidR="00281FC3" w:rsidRDefault="00281FC3" w:rsidP="009121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FC3" w:rsidRDefault="00281FC3" w:rsidP="00912110">
      <w:pPr>
        <w:spacing w:after="0" w:line="240" w:lineRule="auto"/>
      </w:pPr>
      <w:r>
        <w:separator/>
      </w:r>
    </w:p>
  </w:footnote>
  <w:footnote w:type="continuationSeparator" w:id="1">
    <w:p w:rsidR="00281FC3" w:rsidRDefault="00281FC3" w:rsidP="009121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CD" w:rsidRDefault="00DE40CD" w:rsidP="00DE40CD">
    <w:pPr>
      <w:pStyle w:val="Header"/>
      <w:rPr>
        <w:sz w:val="36"/>
        <w:szCs w:val="36"/>
      </w:rPr>
    </w:pPr>
    <w:r w:rsidRPr="00F6747E">
      <w:rPr>
        <w:sz w:val="36"/>
        <w:szCs w:val="36"/>
      </w:rPr>
      <w:t>Inorganic pharmaceutical chemistry</w:t>
    </w:r>
    <w:r>
      <w:rPr>
        <w:sz w:val="36"/>
        <w:szCs w:val="36"/>
      </w:rPr>
      <w:t xml:space="preserve">                      </w:t>
    </w:r>
    <w:r>
      <w:rPr>
        <w:rFonts w:hint="cs"/>
        <w:sz w:val="36"/>
        <w:szCs w:val="36"/>
        <w:rtl/>
      </w:rPr>
      <w:t xml:space="preserve">  </w:t>
    </w:r>
    <w:r w:rsidR="00524219">
      <w:rPr>
        <w:sz w:val="36"/>
        <w:szCs w:val="36"/>
      </w:rPr>
      <w:t xml:space="preserve">  Lec 5</w:t>
    </w:r>
  </w:p>
  <w:p w:rsidR="00DE40CD" w:rsidRPr="00F6747E" w:rsidRDefault="00DE40CD" w:rsidP="00DE40CD">
    <w:pPr>
      <w:pStyle w:val="Header"/>
      <w:rPr>
        <w:sz w:val="36"/>
        <w:szCs w:val="36"/>
        <w:rtl/>
        <w:lang w:bidi="ar-IQ"/>
      </w:rPr>
    </w:pPr>
    <w:r>
      <w:rPr>
        <w:sz w:val="36"/>
        <w:szCs w:val="36"/>
      </w:rPr>
      <w:t xml:space="preserve">    3</w:t>
    </w:r>
    <w:r w:rsidRPr="00F6747E">
      <w:rPr>
        <w:sz w:val="36"/>
        <w:szCs w:val="36"/>
        <w:vertAlign w:val="superscript"/>
      </w:rPr>
      <w:t>rd</w:t>
    </w:r>
    <w:r>
      <w:rPr>
        <w:sz w:val="36"/>
        <w:szCs w:val="36"/>
      </w:rPr>
      <w:t xml:space="preserve"> stage                                                                  </w:t>
    </w:r>
    <w:r>
      <w:rPr>
        <w:rFonts w:hint="cs"/>
        <w:sz w:val="36"/>
        <w:szCs w:val="36"/>
        <w:rtl/>
        <w:lang w:bidi="ar-IQ"/>
      </w:rPr>
      <w:t>م. رؤى سلمان</w:t>
    </w:r>
  </w:p>
  <w:p w:rsidR="00DE40CD" w:rsidRPr="00DE40CD" w:rsidRDefault="00DE40CD" w:rsidP="00DE40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62A5"/>
    <w:multiLevelType w:val="hybridMultilevel"/>
    <w:tmpl w:val="65A6052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
    <w:nsid w:val="0B37745A"/>
    <w:multiLevelType w:val="hybridMultilevel"/>
    <w:tmpl w:val="3E84D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E103E"/>
    <w:multiLevelType w:val="hybridMultilevel"/>
    <w:tmpl w:val="C07E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04347"/>
    <w:multiLevelType w:val="multilevel"/>
    <w:tmpl w:val="713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D1353"/>
    <w:multiLevelType w:val="hybridMultilevel"/>
    <w:tmpl w:val="4342ABDE"/>
    <w:lvl w:ilvl="0" w:tplc="9FE456DA">
      <w:start w:val="1"/>
      <w:numFmt w:val="lowerLetter"/>
      <w:lvlText w:val="%1."/>
      <w:lvlJc w:val="left"/>
      <w:pPr>
        <w:ind w:left="1481" w:hanging="360"/>
      </w:pPr>
      <w:rPr>
        <w:rFonts w:hint="default"/>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5">
    <w:nsid w:val="189D6417"/>
    <w:multiLevelType w:val="hybridMultilevel"/>
    <w:tmpl w:val="40C06C3E"/>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6">
    <w:nsid w:val="20701009"/>
    <w:multiLevelType w:val="hybridMultilevel"/>
    <w:tmpl w:val="2118F122"/>
    <w:lvl w:ilvl="0" w:tplc="E5C0B214">
      <w:start w:val="1"/>
      <w:numFmt w:val="decimal"/>
      <w:lvlText w:val="%1."/>
      <w:lvlJc w:val="left"/>
      <w:pPr>
        <w:ind w:left="1121" w:hanging="360"/>
      </w:pPr>
      <w:rPr>
        <w:rFonts w:hint="default"/>
      </w:r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7">
    <w:nsid w:val="22443247"/>
    <w:multiLevelType w:val="hybridMultilevel"/>
    <w:tmpl w:val="1EF27FB6"/>
    <w:lvl w:ilvl="0" w:tplc="804A3C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884049"/>
    <w:multiLevelType w:val="hybridMultilevel"/>
    <w:tmpl w:val="D390EB0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9">
    <w:nsid w:val="23A12027"/>
    <w:multiLevelType w:val="hybridMultilevel"/>
    <w:tmpl w:val="CFD49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22834"/>
    <w:multiLevelType w:val="hybridMultilevel"/>
    <w:tmpl w:val="628890B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nsid w:val="251A1D78"/>
    <w:multiLevelType w:val="hybridMultilevel"/>
    <w:tmpl w:val="9684BC22"/>
    <w:lvl w:ilvl="0" w:tplc="0E5410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7092C"/>
    <w:multiLevelType w:val="hybridMultilevel"/>
    <w:tmpl w:val="8C5E932C"/>
    <w:lvl w:ilvl="0" w:tplc="751E6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8E2A2A"/>
    <w:multiLevelType w:val="hybridMultilevel"/>
    <w:tmpl w:val="AE5A4F42"/>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4">
    <w:nsid w:val="4DF571A2"/>
    <w:multiLevelType w:val="multilevel"/>
    <w:tmpl w:val="5262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51255A"/>
    <w:multiLevelType w:val="hybridMultilevel"/>
    <w:tmpl w:val="DABC18F8"/>
    <w:lvl w:ilvl="0" w:tplc="EA520C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2072DE"/>
    <w:multiLevelType w:val="hybridMultilevel"/>
    <w:tmpl w:val="03EAAAF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7">
    <w:nsid w:val="5BBD2911"/>
    <w:multiLevelType w:val="hybridMultilevel"/>
    <w:tmpl w:val="2C3EC816"/>
    <w:lvl w:ilvl="0" w:tplc="B074C6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BCD03C5"/>
    <w:multiLevelType w:val="multilevel"/>
    <w:tmpl w:val="B882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5037B"/>
    <w:multiLevelType w:val="multilevel"/>
    <w:tmpl w:val="5BDE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DE7619"/>
    <w:multiLevelType w:val="multilevel"/>
    <w:tmpl w:val="F96C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6911F6"/>
    <w:multiLevelType w:val="multilevel"/>
    <w:tmpl w:val="A006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073B2"/>
    <w:multiLevelType w:val="hybridMultilevel"/>
    <w:tmpl w:val="886878EE"/>
    <w:lvl w:ilvl="0" w:tplc="04090001">
      <w:start w:val="1"/>
      <w:numFmt w:val="bullet"/>
      <w:lvlText w:val=""/>
      <w:lvlJc w:val="left"/>
      <w:pPr>
        <w:ind w:left="1522" w:hanging="360"/>
      </w:pPr>
      <w:rPr>
        <w:rFonts w:ascii="Symbol" w:hAnsi="Symbol" w:hint="default"/>
      </w:rPr>
    </w:lvl>
    <w:lvl w:ilvl="1" w:tplc="04090003" w:tentative="1">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23">
    <w:nsid w:val="688C2200"/>
    <w:multiLevelType w:val="hybridMultilevel"/>
    <w:tmpl w:val="2882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EF32B3"/>
    <w:multiLevelType w:val="multilevel"/>
    <w:tmpl w:val="7026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1507E2"/>
    <w:multiLevelType w:val="hybridMultilevel"/>
    <w:tmpl w:val="3614E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5A6466"/>
    <w:multiLevelType w:val="hybridMultilevel"/>
    <w:tmpl w:val="C596AF0A"/>
    <w:lvl w:ilvl="0" w:tplc="F7CC0652">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4"/>
  </w:num>
  <w:num w:numId="2">
    <w:abstractNumId w:val="21"/>
  </w:num>
  <w:num w:numId="3">
    <w:abstractNumId w:val="3"/>
  </w:num>
  <w:num w:numId="4">
    <w:abstractNumId w:val="18"/>
  </w:num>
  <w:num w:numId="5">
    <w:abstractNumId w:val="20"/>
  </w:num>
  <w:num w:numId="6">
    <w:abstractNumId w:val="16"/>
  </w:num>
  <w:num w:numId="7">
    <w:abstractNumId w:val="10"/>
  </w:num>
  <w:num w:numId="8">
    <w:abstractNumId w:val="6"/>
  </w:num>
  <w:num w:numId="9">
    <w:abstractNumId w:val="4"/>
  </w:num>
  <w:num w:numId="10">
    <w:abstractNumId w:val="25"/>
  </w:num>
  <w:num w:numId="11">
    <w:abstractNumId w:val="1"/>
  </w:num>
  <w:num w:numId="12">
    <w:abstractNumId w:val="9"/>
  </w:num>
  <w:num w:numId="13">
    <w:abstractNumId w:val="11"/>
  </w:num>
  <w:num w:numId="14">
    <w:abstractNumId w:val="12"/>
  </w:num>
  <w:num w:numId="15">
    <w:abstractNumId w:val="17"/>
  </w:num>
  <w:num w:numId="16">
    <w:abstractNumId w:val="15"/>
  </w:num>
  <w:num w:numId="17">
    <w:abstractNumId w:val="7"/>
  </w:num>
  <w:num w:numId="18">
    <w:abstractNumId w:val="5"/>
  </w:num>
  <w:num w:numId="19">
    <w:abstractNumId w:val="19"/>
  </w:num>
  <w:num w:numId="20">
    <w:abstractNumId w:val="14"/>
  </w:num>
  <w:num w:numId="21">
    <w:abstractNumId w:val="13"/>
  </w:num>
  <w:num w:numId="22">
    <w:abstractNumId w:val="23"/>
  </w:num>
  <w:num w:numId="23">
    <w:abstractNumId w:val="8"/>
  </w:num>
  <w:num w:numId="24">
    <w:abstractNumId w:val="2"/>
  </w:num>
  <w:num w:numId="25">
    <w:abstractNumId w:val="0"/>
  </w:num>
  <w:num w:numId="26">
    <w:abstractNumId w:val="22"/>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741C7"/>
    <w:rsid w:val="000001E1"/>
    <w:rsid w:val="00007DC4"/>
    <w:rsid w:val="00071CA0"/>
    <w:rsid w:val="000D2164"/>
    <w:rsid w:val="00105510"/>
    <w:rsid w:val="00113CB8"/>
    <w:rsid w:val="00114B90"/>
    <w:rsid w:val="00124122"/>
    <w:rsid w:val="00144252"/>
    <w:rsid w:val="00156D51"/>
    <w:rsid w:val="00161BFD"/>
    <w:rsid w:val="0018007F"/>
    <w:rsid w:val="001A5A96"/>
    <w:rsid w:val="001C2EE6"/>
    <w:rsid w:val="001D443A"/>
    <w:rsid w:val="00281FC3"/>
    <w:rsid w:val="0028559B"/>
    <w:rsid w:val="00297AD1"/>
    <w:rsid w:val="002A41D0"/>
    <w:rsid w:val="00313E75"/>
    <w:rsid w:val="00332453"/>
    <w:rsid w:val="00353F23"/>
    <w:rsid w:val="00390C03"/>
    <w:rsid w:val="00424237"/>
    <w:rsid w:val="00477A7D"/>
    <w:rsid w:val="0052159F"/>
    <w:rsid w:val="00524219"/>
    <w:rsid w:val="005627B2"/>
    <w:rsid w:val="00624148"/>
    <w:rsid w:val="0062654C"/>
    <w:rsid w:val="0067377E"/>
    <w:rsid w:val="006F6992"/>
    <w:rsid w:val="00741AEF"/>
    <w:rsid w:val="007548F4"/>
    <w:rsid w:val="00794030"/>
    <w:rsid w:val="007A2233"/>
    <w:rsid w:val="007D0736"/>
    <w:rsid w:val="00824C8F"/>
    <w:rsid w:val="008430A9"/>
    <w:rsid w:val="00854EB6"/>
    <w:rsid w:val="008938AF"/>
    <w:rsid w:val="008A4547"/>
    <w:rsid w:val="008C3A51"/>
    <w:rsid w:val="008C3D06"/>
    <w:rsid w:val="00912110"/>
    <w:rsid w:val="00923198"/>
    <w:rsid w:val="00973DA1"/>
    <w:rsid w:val="00996D26"/>
    <w:rsid w:val="009C53BA"/>
    <w:rsid w:val="009D60F3"/>
    <w:rsid w:val="00A66AE7"/>
    <w:rsid w:val="00A8649F"/>
    <w:rsid w:val="00AB2932"/>
    <w:rsid w:val="00AF6380"/>
    <w:rsid w:val="00B04540"/>
    <w:rsid w:val="00B741C7"/>
    <w:rsid w:val="00BB5128"/>
    <w:rsid w:val="00BC06B0"/>
    <w:rsid w:val="00C124BB"/>
    <w:rsid w:val="00C36E93"/>
    <w:rsid w:val="00C4778D"/>
    <w:rsid w:val="00C47D5C"/>
    <w:rsid w:val="00D3583E"/>
    <w:rsid w:val="00D50623"/>
    <w:rsid w:val="00DA24AD"/>
    <w:rsid w:val="00DC2DC0"/>
    <w:rsid w:val="00DC756D"/>
    <w:rsid w:val="00DD3A93"/>
    <w:rsid w:val="00DE40CD"/>
    <w:rsid w:val="00E24D8D"/>
    <w:rsid w:val="00E62115"/>
    <w:rsid w:val="00EA79B7"/>
    <w:rsid w:val="00ED0C18"/>
    <w:rsid w:val="00EE7734"/>
    <w:rsid w:val="00F1774B"/>
    <w:rsid w:val="00F30113"/>
    <w:rsid w:val="00F30AFA"/>
    <w:rsid w:val="00F632B9"/>
    <w:rsid w:val="00FF5C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E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6E93"/>
    <w:rPr>
      <w:color w:val="0000FF"/>
      <w:u w:val="single"/>
    </w:rPr>
  </w:style>
  <w:style w:type="paragraph" w:styleId="NormalWeb">
    <w:name w:val="Normal (Web)"/>
    <w:basedOn w:val="Normal"/>
    <w:uiPriority w:val="99"/>
    <w:semiHidden/>
    <w:unhideWhenUsed/>
    <w:rsid w:val="00F1774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0C18"/>
    <w:pPr>
      <w:ind w:left="720"/>
      <w:contextualSpacing/>
    </w:pPr>
  </w:style>
  <w:style w:type="paragraph" w:styleId="Header">
    <w:name w:val="header"/>
    <w:basedOn w:val="Normal"/>
    <w:link w:val="HeaderChar"/>
    <w:uiPriority w:val="99"/>
    <w:semiHidden/>
    <w:unhideWhenUsed/>
    <w:rsid w:val="0091211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12110"/>
  </w:style>
  <w:style w:type="paragraph" w:styleId="Footer">
    <w:name w:val="footer"/>
    <w:basedOn w:val="Normal"/>
    <w:link w:val="FooterChar"/>
    <w:uiPriority w:val="99"/>
    <w:semiHidden/>
    <w:unhideWhenUsed/>
    <w:rsid w:val="0091211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12110"/>
  </w:style>
</w:styles>
</file>

<file path=word/webSettings.xml><?xml version="1.0" encoding="utf-8"?>
<w:webSettings xmlns:r="http://schemas.openxmlformats.org/officeDocument/2006/relationships" xmlns:w="http://schemas.openxmlformats.org/wordprocessingml/2006/main">
  <w:divs>
    <w:div w:id="6951484">
      <w:bodyDiv w:val="1"/>
      <w:marLeft w:val="0"/>
      <w:marRight w:val="0"/>
      <w:marTop w:val="0"/>
      <w:marBottom w:val="0"/>
      <w:divBdr>
        <w:top w:val="none" w:sz="0" w:space="0" w:color="auto"/>
        <w:left w:val="none" w:sz="0" w:space="0" w:color="auto"/>
        <w:bottom w:val="none" w:sz="0" w:space="0" w:color="auto"/>
        <w:right w:val="none" w:sz="0" w:space="0" w:color="auto"/>
      </w:divBdr>
    </w:div>
    <w:div w:id="96601499">
      <w:bodyDiv w:val="1"/>
      <w:marLeft w:val="0"/>
      <w:marRight w:val="0"/>
      <w:marTop w:val="0"/>
      <w:marBottom w:val="0"/>
      <w:divBdr>
        <w:top w:val="none" w:sz="0" w:space="0" w:color="auto"/>
        <w:left w:val="none" w:sz="0" w:space="0" w:color="auto"/>
        <w:bottom w:val="none" w:sz="0" w:space="0" w:color="auto"/>
        <w:right w:val="none" w:sz="0" w:space="0" w:color="auto"/>
      </w:divBdr>
    </w:div>
    <w:div w:id="149832112">
      <w:bodyDiv w:val="1"/>
      <w:marLeft w:val="0"/>
      <w:marRight w:val="0"/>
      <w:marTop w:val="0"/>
      <w:marBottom w:val="0"/>
      <w:divBdr>
        <w:top w:val="none" w:sz="0" w:space="0" w:color="auto"/>
        <w:left w:val="none" w:sz="0" w:space="0" w:color="auto"/>
        <w:bottom w:val="none" w:sz="0" w:space="0" w:color="auto"/>
        <w:right w:val="none" w:sz="0" w:space="0" w:color="auto"/>
      </w:divBdr>
    </w:div>
    <w:div w:id="303581095">
      <w:bodyDiv w:val="1"/>
      <w:marLeft w:val="0"/>
      <w:marRight w:val="0"/>
      <w:marTop w:val="0"/>
      <w:marBottom w:val="0"/>
      <w:divBdr>
        <w:top w:val="none" w:sz="0" w:space="0" w:color="auto"/>
        <w:left w:val="none" w:sz="0" w:space="0" w:color="auto"/>
        <w:bottom w:val="none" w:sz="0" w:space="0" w:color="auto"/>
        <w:right w:val="none" w:sz="0" w:space="0" w:color="auto"/>
      </w:divBdr>
      <w:divsChild>
        <w:div w:id="163984168">
          <w:marLeft w:val="0"/>
          <w:marRight w:val="0"/>
          <w:marTop w:val="0"/>
          <w:marBottom w:val="340"/>
          <w:divBdr>
            <w:top w:val="single" w:sz="24" w:space="16" w:color="FFFF00"/>
            <w:left w:val="single" w:sz="24" w:space="16" w:color="FFFF00"/>
            <w:bottom w:val="single" w:sz="24" w:space="16" w:color="FFFF00"/>
            <w:right w:val="single" w:sz="24" w:space="16" w:color="FFFF00"/>
          </w:divBdr>
        </w:div>
      </w:divsChild>
    </w:div>
    <w:div w:id="616109639">
      <w:bodyDiv w:val="1"/>
      <w:marLeft w:val="0"/>
      <w:marRight w:val="0"/>
      <w:marTop w:val="0"/>
      <w:marBottom w:val="0"/>
      <w:divBdr>
        <w:top w:val="none" w:sz="0" w:space="0" w:color="auto"/>
        <w:left w:val="none" w:sz="0" w:space="0" w:color="auto"/>
        <w:bottom w:val="none" w:sz="0" w:space="0" w:color="auto"/>
        <w:right w:val="none" w:sz="0" w:space="0" w:color="auto"/>
      </w:divBdr>
    </w:div>
    <w:div w:id="650989201">
      <w:bodyDiv w:val="1"/>
      <w:marLeft w:val="0"/>
      <w:marRight w:val="0"/>
      <w:marTop w:val="0"/>
      <w:marBottom w:val="0"/>
      <w:divBdr>
        <w:top w:val="none" w:sz="0" w:space="0" w:color="auto"/>
        <w:left w:val="none" w:sz="0" w:space="0" w:color="auto"/>
        <w:bottom w:val="none" w:sz="0" w:space="0" w:color="auto"/>
        <w:right w:val="none" w:sz="0" w:space="0" w:color="auto"/>
      </w:divBdr>
      <w:divsChild>
        <w:div w:id="2129272491">
          <w:marLeft w:val="0"/>
          <w:marRight w:val="0"/>
          <w:marTop w:val="0"/>
          <w:marBottom w:val="340"/>
          <w:divBdr>
            <w:top w:val="single" w:sz="24" w:space="16" w:color="FFFF00"/>
            <w:left w:val="single" w:sz="24" w:space="16" w:color="FFFF00"/>
            <w:bottom w:val="single" w:sz="24" w:space="16" w:color="FFFF00"/>
            <w:right w:val="single" w:sz="24" w:space="16" w:color="FFFF00"/>
          </w:divBdr>
        </w:div>
      </w:divsChild>
    </w:div>
    <w:div w:id="706415609">
      <w:bodyDiv w:val="1"/>
      <w:marLeft w:val="0"/>
      <w:marRight w:val="0"/>
      <w:marTop w:val="0"/>
      <w:marBottom w:val="0"/>
      <w:divBdr>
        <w:top w:val="none" w:sz="0" w:space="0" w:color="auto"/>
        <w:left w:val="none" w:sz="0" w:space="0" w:color="auto"/>
        <w:bottom w:val="none" w:sz="0" w:space="0" w:color="auto"/>
        <w:right w:val="none" w:sz="0" w:space="0" w:color="auto"/>
      </w:divBdr>
    </w:div>
    <w:div w:id="828208772">
      <w:bodyDiv w:val="1"/>
      <w:marLeft w:val="0"/>
      <w:marRight w:val="0"/>
      <w:marTop w:val="0"/>
      <w:marBottom w:val="0"/>
      <w:divBdr>
        <w:top w:val="none" w:sz="0" w:space="0" w:color="auto"/>
        <w:left w:val="none" w:sz="0" w:space="0" w:color="auto"/>
        <w:bottom w:val="none" w:sz="0" w:space="0" w:color="auto"/>
        <w:right w:val="none" w:sz="0" w:space="0" w:color="auto"/>
      </w:divBdr>
      <w:divsChild>
        <w:div w:id="1707944761">
          <w:marLeft w:val="0"/>
          <w:marRight w:val="0"/>
          <w:marTop w:val="0"/>
          <w:marBottom w:val="340"/>
          <w:divBdr>
            <w:top w:val="single" w:sz="24" w:space="16" w:color="FFFF00"/>
            <w:left w:val="single" w:sz="24" w:space="16" w:color="FFFF00"/>
            <w:bottom w:val="single" w:sz="24" w:space="16" w:color="FFFF00"/>
            <w:right w:val="single" w:sz="24" w:space="16" w:color="FFFF00"/>
          </w:divBdr>
        </w:div>
      </w:divsChild>
    </w:div>
    <w:div w:id="1004547777">
      <w:bodyDiv w:val="1"/>
      <w:marLeft w:val="0"/>
      <w:marRight w:val="0"/>
      <w:marTop w:val="0"/>
      <w:marBottom w:val="0"/>
      <w:divBdr>
        <w:top w:val="none" w:sz="0" w:space="0" w:color="auto"/>
        <w:left w:val="none" w:sz="0" w:space="0" w:color="auto"/>
        <w:bottom w:val="none" w:sz="0" w:space="0" w:color="auto"/>
        <w:right w:val="none" w:sz="0" w:space="0" w:color="auto"/>
      </w:divBdr>
    </w:div>
    <w:div w:id="1433209893">
      <w:bodyDiv w:val="1"/>
      <w:marLeft w:val="0"/>
      <w:marRight w:val="0"/>
      <w:marTop w:val="0"/>
      <w:marBottom w:val="0"/>
      <w:divBdr>
        <w:top w:val="none" w:sz="0" w:space="0" w:color="auto"/>
        <w:left w:val="none" w:sz="0" w:space="0" w:color="auto"/>
        <w:bottom w:val="none" w:sz="0" w:space="0" w:color="auto"/>
        <w:right w:val="none" w:sz="0" w:space="0" w:color="auto"/>
      </w:divBdr>
    </w:div>
    <w:div w:id="1509516694">
      <w:bodyDiv w:val="1"/>
      <w:marLeft w:val="0"/>
      <w:marRight w:val="0"/>
      <w:marTop w:val="0"/>
      <w:marBottom w:val="0"/>
      <w:divBdr>
        <w:top w:val="none" w:sz="0" w:space="0" w:color="auto"/>
        <w:left w:val="none" w:sz="0" w:space="0" w:color="auto"/>
        <w:bottom w:val="none" w:sz="0" w:space="0" w:color="auto"/>
        <w:right w:val="none" w:sz="0" w:space="0" w:color="auto"/>
      </w:divBdr>
      <w:divsChild>
        <w:div w:id="1362314604">
          <w:marLeft w:val="0"/>
          <w:marRight w:val="0"/>
          <w:marTop w:val="0"/>
          <w:marBottom w:val="340"/>
          <w:divBdr>
            <w:top w:val="single" w:sz="24" w:space="16" w:color="FFFF00"/>
            <w:left w:val="single" w:sz="24" w:space="16" w:color="FFFF00"/>
            <w:bottom w:val="single" w:sz="24" w:space="16" w:color="FFFF00"/>
            <w:right w:val="single" w:sz="24" w:space="16" w:color="FFFF00"/>
          </w:divBdr>
        </w:div>
      </w:divsChild>
    </w:div>
    <w:div w:id="1959723576">
      <w:bodyDiv w:val="1"/>
      <w:marLeft w:val="0"/>
      <w:marRight w:val="0"/>
      <w:marTop w:val="0"/>
      <w:marBottom w:val="0"/>
      <w:divBdr>
        <w:top w:val="none" w:sz="0" w:space="0" w:color="auto"/>
        <w:left w:val="none" w:sz="0" w:space="0" w:color="auto"/>
        <w:bottom w:val="none" w:sz="0" w:space="0" w:color="auto"/>
        <w:right w:val="none" w:sz="0" w:space="0" w:color="auto"/>
      </w:divBdr>
    </w:div>
    <w:div w:id="2078553967">
      <w:bodyDiv w:val="1"/>
      <w:marLeft w:val="0"/>
      <w:marRight w:val="0"/>
      <w:marTop w:val="0"/>
      <w:marBottom w:val="0"/>
      <w:divBdr>
        <w:top w:val="none" w:sz="0" w:space="0" w:color="auto"/>
        <w:left w:val="none" w:sz="0" w:space="0" w:color="auto"/>
        <w:bottom w:val="none" w:sz="0" w:space="0" w:color="auto"/>
        <w:right w:val="none" w:sz="0" w:space="0" w:color="auto"/>
      </w:divBdr>
      <w:divsChild>
        <w:div w:id="2092583277">
          <w:marLeft w:val="0"/>
          <w:marRight w:val="0"/>
          <w:marTop w:val="0"/>
          <w:marBottom w:val="340"/>
          <w:divBdr>
            <w:top w:val="single" w:sz="24" w:space="16" w:color="FFFF00"/>
            <w:left w:val="single" w:sz="24" w:space="16" w:color="FFFF00"/>
            <w:bottom w:val="single" w:sz="24" w:space="16" w:color="FFFF00"/>
            <w:right w:val="single" w:sz="24" w:space="16" w:color="FFFF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2571</TotalTime>
  <Pages>6</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2023-11-16T15:45:00Z</dcterms:created>
  <dcterms:modified xsi:type="dcterms:W3CDTF">2023-11-27T20:46:00Z</dcterms:modified>
</cp:coreProperties>
</file>